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F3CE8" w14:textId="77777777" w:rsidR="00933394" w:rsidRDefault="00933394" w:rsidP="00DA527C"/>
    <w:p w14:paraId="6BEB99B6" w14:textId="77777777" w:rsidR="00933394" w:rsidRDefault="00933394" w:rsidP="00DA527C"/>
    <w:p w14:paraId="4874BBA0" w14:textId="47990D51" w:rsidR="00933394" w:rsidRPr="00933394" w:rsidRDefault="004054CE" w:rsidP="00933394">
      <w:pPr>
        <w:pStyle w:val="Heading1"/>
      </w:pPr>
      <w:r>
        <w:t xml:space="preserve">Agreement for the provision of training and </w:t>
      </w:r>
      <w:r w:rsidR="003D7B97">
        <w:t xml:space="preserve">work </w:t>
      </w:r>
      <w:r>
        <w:t xml:space="preserve">experience for Pre-registration Trainee </w:t>
      </w:r>
      <w:r w:rsidR="00772A39">
        <w:t>Pharmacy Technicians</w:t>
      </w:r>
      <w:r>
        <w:t xml:space="preserve"> within London</w:t>
      </w:r>
      <w:r w:rsidR="009C0A8F">
        <w:t>, Kent, Surrey and Sussex</w:t>
      </w:r>
    </w:p>
    <w:p w14:paraId="414EC12A" w14:textId="01722255" w:rsidR="00933394" w:rsidRPr="00933394" w:rsidRDefault="008152AA" w:rsidP="00933394">
      <w:pPr>
        <w:pStyle w:val="Heading2"/>
      </w:pPr>
      <w:r>
        <w:t xml:space="preserve">September </w:t>
      </w:r>
      <w:r w:rsidR="00694358">
        <w:t>2020-</w:t>
      </w:r>
      <w:r w:rsidR="00AC336B">
        <w:t>22</w:t>
      </w:r>
      <w:r w:rsidR="004054CE">
        <w:t xml:space="preserve"> Cohort</w:t>
      </w:r>
      <w:r w:rsidR="005132BA">
        <w:t xml:space="preserve"> </w:t>
      </w:r>
    </w:p>
    <w:p w14:paraId="05555283" w14:textId="77777777" w:rsidR="00933394" w:rsidRDefault="00933394" w:rsidP="00933394"/>
    <w:p w14:paraId="354B0E6F" w14:textId="77777777" w:rsidR="004054CE" w:rsidRPr="004054CE" w:rsidRDefault="004054CE" w:rsidP="004054CE">
      <w:pPr>
        <w:pStyle w:val="Heading3"/>
      </w:pPr>
      <w:r>
        <w:t>Introduction</w:t>
      </w:r>
    </w:p>
    <w:p w14:paraId="1B757D8F" w14:textId="7AC25681" w:rsidR="00933394" w:rsidRDefault="004054CE" w:rsidP="00933394">
      <w:r>
        <w:t>This agreement is between the employing organisation and Health Education England London and South East Pharmacy</w:t>
      </w:r>
      <w:r w:rsidR="006A5BB2">
        <w:t xml:space="preserve"> Team*</w:t>
      </w:r>
      <w:r>
        <w:t xml:space="preserve"> (HEE LaSE) and details the responsibilities of both parties and financial arrangements. </w:t>
      </w:r>
    </w:p>
    <w:p w14:paraId="614DD0C5" w14:textId="0C7D8CC6" w:rsidR="006A5BB2" w:rsidRDefault="006A5BB2" w:rsidP="006A5BB2">
      <w:pPr>
        <w:jc w:val="both"/>
      </w:pPr>
      <w:r>
        <w:t xml:space="preserve">* Health Education England London and South East Pharmacy </w:t>
      </w:r>
      <w:r w:rsidR="00F82240">
        <w:t>teamwork</w:t>
      </w:r>
      <w:r>
        <w:t xml:space="preserve"> across the HEE regions of London</w:t>
      </w:r>
      <w:r w:rsidR="00950E01">
        <w:t xml:space="preserve"> and </w:t>
      </w:r>
      <w:r>
        <w:t>Kent, Surrey and Sussex</w:t>
      </w:r>
      <w:r w:rsidR="00950E01">
        <w:t xml:space="preserve"> (KSS)</w:t>
      </w:r>
    </w:p>
    <w:p w14:paraId="6A33D3B6" w14:textId="77777777" w:rsidR="006A5BB2" w:rsidRDefault="006A5BB2" w:rsidP="00933394"/>
    <w:p w14:paraId="055EAA80" w14:textId="77777777" w:rsidR="00933394" w:rsidRPr="001F0FE1" w:rsidRDefault="00933394" w:rsidP="00933394"/>
    <w:p w14:paraId="1BBF91EC" w14:textId="77777777" w:rsidR="004054CE" w:rsidRDefault="004054CE" w:rsidP="004054CE">
      <w:pPr>
        <w:pStyle w:val="Heading3"/>
      </w:pPr>
      <w:r>
        <w:t>Purpose of this agreement</w:t>
      </w:r>
    </w:p>
    <w:p w14:paraId="1F4DBEA9" w14:textId="0B0F83ED" w:rsidR="004054CE" w:rsidRDefault="004054CE" w:rsidP="004054CE">
      <w:r>
        <w:t>The purpose of this agreement is to ensure that NHS</w:t>
      </w:r>
      <w:r w:rsidR="00550F6D">
        <w:t xml:space="preserve"> employed</w:t>
      </w:r>
      <w:r>
        <w:t xml:space="preserve"> pre-registration trainee </w:t>
      </w:r>
      <w:r w:rsidR="00772A39">
        <w:t>pharmacy technicians</w:t>
      </w:r>
      <w:r>
        <w:t xml:space="preserve"> within London</w:t>
      </w:r>
      <w:r w:rsidR="00950E01">
        <w:t xml:space="preserve"> and KSS</w:t>
      </w:r>
      <w:r w:rsidR="00D4638B">
        <w:t xml:space="preserve"> </w:t>
      </w:r>
      <w:r>
        <w:t xml:space="preserve">receive the highest possible quality of training and </w:t>
      </w:r>
      <w:r w:rsidR="004D1D29">
        <w:t xml:space="preserve">work </w:t>
      </w:r>
      <w:r>
        <w:t xml:space="preserve">experience </w:t>
      </w:r>
      <w:r w:rsidR="00CA6253" w:rsidRPr="000064E2">
        <w:t xml:space="preserve">in order to register as a </w:t>
      </w:r>
      <w:r w:rsidR="00772A39">
        <w:t>pharmacy technician</w:t>
      </w:r>
      <w:r w:rsidR="00CA6253" w:rsidRPr="000064E2">
        <w:t xml:space="preserve"> with the General Pharmaceutical Council (GPhC</w:t>
      </w:r>
      <w:r w:rsidR="005F286A" w:rsidRPr="000064E2">
        <w:t>).</w:t>
      </w:r>
      <w:r w:rsidR="005F286A">
        <w:t xml:space="preserve"> This</w:t>
      </w:r>
      <w:r>
        <w:t xml:space="preserve"> agreement also supports the requirement that the best use is made of financial resources provided by Health Education England.  </w:t>
      </w:r>
    </w:p>
    <w:p w14:paraId="5D3D3E9D" w14:textId="77777777" w:rsidR="000064E2" w:rsidRPr="000064E2" w:rsidRDefault="000064E2" w:rsidP="000064E2"/>
    <w:p w14:paraId="7360572B" w14:textId="78789744" w:rsidR="00550F6D" w:rsidRDefault="00550F6D" w:rsidP="00550F6D">
      <w:pPr>
        <w:pStyle w:val="Heading3"/>
      </w:pPr>
      <w:r>
        <w:t>Term of agreement</w:t>
      </w:r>
    </w:p>
    <w:p w14:paraId="51FD0FF8" w14:textId="0282B6C5" w:rsidR="00550F6D" w:rsidRPr="00550F6D" w:rsidRDefault="00550F6D" w:rsidP="00550F6D">
      <w:r>
        <w:t xml:space="preserve">This agreement will commence on the </w:t>
      </w:r>
      <w:r w:rsidR="00577FE1">
        <w:t>tr</w:t>
      </w:r>
      <w:r w:rsidR="007B3997">
        <w:t xml:space="preserve">aining </w:t>
      </w:r>
      <w:r>
        <w:t xml:space="preserve">start date </w:t>
      </w:r>
      <w:r w:rsidR="00C25FC4">
        <w:t>with an approved</w:t>
      </w:r>
      <w:r w:rsidR="00D83803">
        <w:t xml:space="preserve"> </w:t>
      </w:r>
      <w:r w:rsidR="00463CA8">
        <w:t>apprenticeship provider</w:t>
      </w:r>
      <w:r w:rsidR="004F62CF">
        <w:t xml:space="preserve"> </w:t>
      </w:r>
      <w:r>
        <w:t xml:space="preserve">of each trainee and continue for a </w:t>
      </w:r>
      <w:r w:rsidR="00772A39">
        <w:t>104</w:t>
      </w:r>
      <w:r w:rsidR="005648E0">
        <w:t>-week</w:t>
      </w:r>
      <w:r>
        <w:t xml:space="preserve"> period. </w:t>
      </w:r>
      <w:r w:rsidR="00E17754">
        <w:t>The exception to this may be a</w:t>
      </w:r>
      <w:r>
        <w:t xml:space="preserve">ny </w:t>
      </w:r>
      <w:r w:rsidR="00E17754">
        <w:t xml:space="preserve">trainee being monitored through </w:t>
      </w:r>
      <w:r>
        <w:t>the</w:t>
      </w:r>
      <w:r w:rsidR="00E17754">
        <w:t xml:space="preserve"> HEE</w:t>
      </w:r>
      <w:r>
        <w:t xml:space="preserve"> </w:t>
      </w:r>
      <w:r w:rsidR="005648E0">
        <w:t>t</w:t>
      </w:r>
      <w:r>
        <w:t>rainees requiring additional support</w:t>
      </w:r>
      <w:r w:rsidR="005648E0">
        <w:t xml:space="preserve"> (TRAS)</w:t>
      </w:r>
      <w:r>
        <w:t xml:space="preserve"> policy </w:t>
      </w:r>
      <w:r w:rsidR="00E17754">
        <w:t xml:space="preserve">and </w:t>
      </w:r>
      <w:r w:rsidR="005648E0">
        <w:t xml:space="preserve">who </w:t>
      </w:r>
      <w:r w:rsidR="00E17754">
        <w:t>in exceptional circumstances has an extension to training granted</w:t>
      </w:r>
      <w:r w:rsidR="007D700F">
        <w:t xml:space="preserve"> </w:t>
      </w:r>
      <w:r w:rsidR="007D700F" w:rsidRPr="00EE2255">
        <w:t>or does not meet the year 1 progression benchmarks</w:t>
      </w:r>
      <w:r w:rsidR="00E17754" w:rsidRPr="00EE2255">
        <w:t>.</w:t>
      </w:r>
      <w:r w:rsidR="00E17754">
        <w:t xml:space="preserve"> </w:t>
      </w:r>
    </w:p>
    <w:p w14:paraId="0F4C25B9" w14:textId="77777777" w:rsidR="00DA48F5" w:rsidRDefault="00DA48F5" w:rsidP="00933394"/>
    <w:p w14:paraId="4FF8A4D2" w14:textId="77777777" w:rsidR="00E17754" w:rsidRDefault="00E17754" w:rsidP="00E17754">
      <w:pPr>
        <w:pStyle w:val="Heading3"/>
      </w:pPr>
      <w:r>
        <w:t>Funding</w:t>
      </w:r>
    </w:p>
    <w:p w14:paraId="126CEE58" w14:textId="587E3D87" w:rsidR="00CA2E32" w:rsidRDefault="00CA2E32" w:rsidP="00CA2E32">
      <w:r>
        <w:t xml:space="preserve">Health Education England London and </w:t>
      </w:r>
      <w:r w:rsidR="006A5BB2">
        <w:t>Kent, Surrey and Sussex</w:t>
      </w:r>
      <w:r>
        <w:t xml:space="preserve"> local offices (N</w:t>
      </w:r>
      <w:r w:rsidR="00797D1A">
        <w:t xml:space="preserve">orth </w:t>
      </w:r>
      <w:r>
        <w:t>L</w:t>
      </w:r>
      <w:r w:rsidR="00797D1A">
        <w:t>ondon</w:t>
      </w:r>
      <w:r>
        <w:t>, S</w:t>
      </w:r>
      <w:r w:rsidR="003B54C7">
        <w:t xml:space="preserve">outh </w:t>
      </w:r>
      <w:r>
        <w:t>L</w:t>
      </w:r>
      <w:r w:rsidR="003B54C7">
        <w:t>ondon</w:t>
      </w:r>
      <w:r>
        <w:t xml:space="preserve">, and KSS) will reimburse the employing organisation on a quarterly basis with funds for a period of </w:t>
      </w:r>
      <w:r w:rsidR="00772A39">
        <w:t>104</w:t>
      </w:r>
      <w:r>
        <w:t xml:space="preserve"> weeks aligned to the correspondence already provided by HEE </w:t>
      </w:r>
      <w:r w:rsidR="00B60848">
        <w:t>within your confirmed commission letter</w:t>
      </w:r>
      <w:r>
        <w:t xml:space="preserve">. </w:t>
      </w:r>
    </w:p>
    <w:p w14:paraId="5586CCE1" w14:textId="77777777" w:rsidR="00812D01" w:rsidRDefault="00812D01" w:rsidP="00CA2E32">
      <w:pPr>
        <w:rPr>
          <w:color w:val="1F497D"/>
        </w:rPr>
      </w:pPr>
    </w:p>
    <w:p w14:paraId="10D7E622" w14:textId="13743837" w:rsidR="00933394" w:rsidRDefault="00A76B75" w:rsidP="00933394">
      <w:r>
        <w:t>Trainee posts are fixed-term two-year training positions</w:t>
      </w:r>
      <w:r w:rsidR="009B2DCA">
        <w:t xml:space="preserve"> and should be paid using</w:t>
      </w:r>
      <w:r w:rsidR="00524892">
        <w:t xml:space="preserve"> </w:t>
      </w:r>
      <w:r w:rsidR="00DF03C5">
        <w:t>Agenda</w:t>
      </w:r>
      <w:r w:rsidR="00524892">
        <w:t xml:space="preserve"> for Change pay</w:t>
      </w:r>
      <w:r w:rsidR="00B90B7E">
        <w:t xml:space="preserve"> arrangement</w:t>
      </w:r>
      <w:r w:rsidR="009B2DCA">
        <w:t xml:space="preserve"> </w:t>
      </w:r>
      <w:hyperlink r:id="rId11" w:history="1">
        <w:r w:rsidR="009B2DCA" w:rsidRPr="009B2DCA">
          <w:rPr>
            <w:rStyle w:val="Hyperlink"/>
          </w:rPr>
          <w:t>Annex 21</w:t>
        </w:r>
      </w:hyperlink>
      <w:r w:rsidR="009923D0">
        <w:rPr>
          <w:rStyle w:val="Hyperlink"/>
        </w:rPr>
        <w:t xml:space="preserve">of </w:t>
      </w:r>
      <w:r w:rsidR="00A94FF5">
        <w:rPr>
          <w:rStyle w:val="Hyperlink"/>
        </w:rPr>
        <w:t>Band</w:t>
      </w:r>
      <w:r w:rsidR="00524892">
        <w:rPr>
          <w:rStyle w:val="Hyperlink"/>
        </w:rPr>
        <w:t xml:space="preserve"> 4</w:t>
      </w:r>
      <w:r>
        <w:t xml:space="preserve">. </w:t>
      </w:r>
      <w:r w:rsidR="00E17754">
        <w:t xml:space="preserve">This funding will be discontinued in advance of </w:t>
      </w:r>
      <w:r w:rsidR="00772A39">
        <w:t>104</w:t>
      </w:r>
      <w:r w:rsidR="00E17754">
        <w:t xml:space="preserve"> weeks if a trainee is no longer in receipt of their salary due to dismissal, resignation or extended leave. In the event of the employing organisation not being able to deliver the training to the required standard </w:t>
      </w:r>
      <w:r w:rsidR="006701CA">
        <w:t>resulting in</w:t>
      </w:r>
      <w:r w:rsidR="00FF4D29">
        <w:t xml:space="preserve"> the</w:t>
      </w:r>
      <w:r w:rsidR="00E17754">
        <w:t xml:space="preserve"> trainee transferr</w:t>
      </w:r>
      <w:r w:rsidR="00B74DA2">
        <w:t>ing</w:t>
      </w:r>
      <w:r w:rsidR="00E17754">
        <w:t xml:space="preserve"> to a different organisation</w:t>
      </w:r>
      <w:r w:rsidR="00C139A6">
        <w:t xml:space="preserve">, HEE </w:t>
      </w:r>
      <w:r w:rsidR="00A432B9">
        <w:t xml:space="preserve">LaSE </w:t>
      </w:r>
      <w:r w:rsidR="00C139A6">
        <w:t xml:space="preserve">will manage any changes and funding will be transferred to a new employing organisation as necessary. </w:t>
      </w:r>
    </w:p>
    <w:p w14:paraId="45A451A9" w14:textId="1B72303C" w:rsidR="002D6A87" w:rsidRDefault="002D6A87"/>
    <w:p w14:paraId="06B13283" w14:textId="77777777" w:rsidR="00C139A6" w:rsidRDefault="00C139A6" w:rsidP="00933394"/>
    <w:p w14:paraId="4BDD99C9" w14:textId="77777777" w:rsidR="00C139A6" w:rsidRDefault="00C139A6" w:rsidP="00C139A6">
      <w:pPr>
        <w:pStyle w:val="Heading3"/>
      </w:pPr>
      <w:r>
        <w:t>H</w:t>
      </w:r>
      <w:r w:rsidR="00A06A60">
        <w:t xml:space="preserve">ealth </w:t>
      </w:r>
      <w:r>
        <w:t>E</w:t>
      </w:r>
      <w:r w:rsidR="00A06A60">
        <w:t xml:space="preserve">ducation </w:t>
      </w:r>
      <w:r>
        <w:t>E</w:t>
      </w:r>
      <w:r w:rsidR="00A06A60">
        <w:t>ngland (HEE)</w:t>
      </w:r>
      <w:r>
        <w:t xml:space="preserve"> Commissioning for Quality</w:t>
      </w:r>
    </w:p>
    <w:p w14:paraId="0F61823F" w14:textId="3997B347" w:rsidR="00B32308" w:rsidRDefault="00B32308" w:rsidP="00C139A6">
      <w:r>
        <w:t xml:space="preserve">HEE has a responsibility to improve the quality </w:t>
      </w:r>
      <w:r w:rsidR="00E80E04">
        <w:t xml:space="preserve">of </w:t>
      </w:r>
      <w:r>
        <w:t>the education and training environment by following the</w:t>
      </w:r>
      <w:r w:rsidR="00E80E04">
        <w:t xml:space="preserve"> </w:t>
      </w:r>
      <w:r>
        <w:t>HEE Commissioning for Quality Strategy and Framework</w:t>
      </w:r>
      <w:r w:rsidR="003F0B0F">
        <w:t xml:space="preserve"> which</w:t>
      </w:r>
      <w:r>
        <w:t xml:space="preserve"> sets out how HEE will measure, recognise and improve quality in the education and training environment. Activities that will be undertaken by HEE LaSE and supported by employing organisations to meet this framework are as follows:</w:t>
      </w:r>
    </w:p>
    <w:p w14:paraId="2ACE76A4" w14:textId="77777777" w:rsidR="00C842A1" w:rsidRDefault="00C842A1" w:rsidP="00C139A6"/>
    <w:p w14:paraId="4DAA3D8E" w14:textId="4CF6CE21" w:rsidR="00C842A1" w:rsidRDefault="00C842A1" w:rsidP="00C139A6">
      <w:r>
        <w:t xml:space="preserve">Health Education England London and South East Pharmacy </w:t>
      </w:r>
      <w:r w:rsidR="000F5D38">
        <w:t xml:space="preserve">Team </w:t>
      </w:r>
      <w:r>
        <w:t>will:</w:t>
      </w:r>
    </w:p>
    <w:p w14:paraId="17085179" w14:textId="77777777" w:rsidR="00B32308" w:rsidRDefault="00B32308" w:rsidP="00C139A6"/>
    <w:p w14:paraId="352A3D1D" w14:textId="484146D7" w:rsidR="00B32308" w:rsidRDefault="00A45147" w:rsidP="00B32308">
      <w:pPr>
        <w:pStyle w:val="ListParagraph"/>
        <w:numPr>
          <w:ilvl w:val="0"/>
          <w:numId w:val="1"/>
        </w:numPr>
      </w:pPr>
      <w:r>
        <w:t xml:space="preserve">Take part </w:t>
      </w:r>
      <w:r w:rsidR="00C842A1">
        <w:t>in a r</w:t>
      </w:r>
      <w:r w:rsidR="00B32308">
        <w:t>olling programme of multi-disciplinary quality visits to employing organisations</w:t>
      </w:r>
      <w:r w:rsidR="00B74235">
        <w:t>.</w:t>
      </w:r>
    </w:p>
    <w:p w14:paraId="6E3FFF6E" w14:textId="77777777" w:rsidR="00E51B7C" w:rsidRDefault="00E51B7C" w:rsidP="00E51B7C">
      <w:pPr>
        <w:pStyle w:val="ListParagraph"/>
        <w:ind w:left="854"/>
      </w:pPr>
    </w:p>
    <w:p w14:paraId="3077572E" w14:textId="6FFF72D1" w:rsidR="00C139A6" w:rsidRDefault="00B32308" w:rsidP="00B32308">
      <w:pPr>
        <w:pStyle w:val="ListParagraph"/>
        <w:numPr>
          <w:ilvl w:val="0"/>
          <w:numId w:val="1"/>
        </w:numPr>
      </w:pPr>
      <w:r>
        <w:t>Collect trainee feedback by mechanisms such as trainee rep</w:t>
      </w:r>
      <w:r w:rsidR="00A45147">
        <w:t>resentative</w:t>
      </w:r>
      <w:r>
        <w:t xml:space="preserve"> </w:t>
      </w:r>
      <w:r w:rsidR="00A45147">
        <w:t xml:space="preserve">feedback </w:t>
      </w:r>
      <w:r>
        <w:t xml:space="preserve">and </w:t>
      </w:r>
      <w:r w:rsidR="00A45147">
        <w:t xml:space="preserve">from </w:t>
      </w:r>
      <w:r>
        <w:t>end of year surveys</w:t>
      </w:r>
      <w:r w:rsidR="00B74235">
        <w:t>.</w:t>
      </w:r>
    </w:p>
    <w:p w14:paraId="40F02CAF" w14:textId="77777777" w:rsidR="00E51B7C" w:rsidRDefault="00E51B7C" w:rsidP="00E51B7C">
      <w:pPr>
        <w:pStyle w:val="ListParagraph"/>
        <w:ind w:left="854"/>
      </w:pPr>
    </w:p>
    <w:p w14:paraId="6D584AC9" w14:textId="0BC57BCB" w:rsidR="0069655A" w:rsidRDefault="0069655A" w:rsidP="00B32308">
      <w:pPr>
        <w:pStyle w:val="ListParagraph"/>
        <w:numPr>
          <w:ilvl w:val="0"/>
          <w:numId w:val="1"/>
        </w:numPr>
      </w:pPr>
      <w:r>
        <w:t>Shar</w:t>
      </w:r>
      <w:r w:rsidR="004602A8">
        <w:t>e</w:t>
      </w:r>
      <w:r>
        <w:t xml:space="preserve"> anonymous feedback from end of year surveys to employing organisations</w:t>
      </w:r>
      <w:r w:rsidR="00B74235">
        <w:t>.</w:t>
      </w:r>
    </w:p>
    <w:p w14:paraId="4E22C47D" w14:textId="77777777" w:rsidR="00CC4882" w:rsidRDefault="00CC4882" w:rsidP="00126842">
      <w:pPr>
        <w:pStyle w:val="ListParagraph"/>
      </w:pPr>
    </w:p>
    <w:p w14:paraId="66EDDC21" w14:textId="0C50705D" w:rsidR="00CC4882" w:rsidRDefault="00CC4882" w:rsidP="00B32308">
      <w:pPr>
        <w:pStyle w:val="ListParagraph"/>
        <w:numPr>
          <w:ilvl w:val="0"/>
          <w:numId w:val="1"/>
        </w:numPr>
      </w:pPr>
      <w:r>
        <w:t>Benchmark employing organisations and share examples of best practice</w:t>
      </w:r>
    </w:p>
    <w:p w14:paraId="3F35DBEE" w14:textId="77777777" w:rsidR="00E51B7C" w:rsidRDefault="00E51B7C" w:rsidP="00E51B7C">
      <w:pPr>
        <w:pStyle w:val="ListParagraph"/>
        <w:ind w:left="854"/>
      </w:pPr>
    </w:p>
    <w:p w14:paraId="24055DC3" w14:textId="7742F358" w:rsidR="0043485E" w:rsidRDefault="00C656DA" w:rsidP="00132274">
      <w:pPr>
        <w:pStyle w:val="ListParagraph"/>
        <w:numPr>
          <w:ilvl w:val="0"/>
          <w:numId w:val="1"/>
        </w:numPr>
      </w:pPr>
      <w:r>
        <w:t>Collate and report post registration destination of trainees completing the programme and retained in the NHS.</w:t>
      </w:r>
    </w:p>
    <w:p w14:paraId="5E7E6749" w14:textId="77777777" w:rsidR="00C55F2C" w:rsidRDefault="00C55F2C" w:rsidP="00A4225B"/>
    <w:p w14:paraId="2E384ECA" w14:textId="2CC8EABC" w:rsidR="000B43FB" w:rsidRDefault="000B43FB" w:rsidP="000B43FB">
      <w:pPr>
        <w:pStyle w:val="ListParagraph"/>
        <w:numPr>
          <w:ilvl w:val="0"/>
          <w:numId w:val="1"/>
        </w:numPr>
      </w:pPr>
      <w:r w:rsidRPr="000B43FB">
        <w:t xml:space="preserve"> </w:t>
      </w:r>
      <w:r>
        <w:t xml:space="preserve">Monitor training, work experience and support provided by the employing organisation </w:t>
      </w:r>
      <w:r w:rsidR="00050EBF">
        <w:t>via trainee exit survey feedback and work with employing organisations to improve the quality of learning environment.</w:t>
      </w:r>
    </w:p>
    <w:p w14:paraId="29741876" w14:textId="41335C7F" w:rsidR="0043485E" w:rsidRDefault="0043485E" w:rsidP="0055732B">
      <w:pPr>
        <w:pStyle w:val="ListParagraph"/>
      </w:pPr>
    </w:p>
    <w:p w14:paraId="5FA1A610" w14:textId="067D290D" w:rsidR="00F8718E" w:rsidRDefault="00B60848" w:rsidP="00B32308">
      <w:pPr>
        <w:pStyle w:val="ListParagraph"/>
        <w:numPr>
          <w:ilvl w:val="0"/>
          <w:numId w:val="1"/>
        </w:numPr>
      </w:pPr>
      <w:r>
        <w:t>Working with the HEE Quality and Regulation Team</w:t>
      </w:r>
      <w:r w:rsidR="000F5D38">
        <w:t>s</w:t>
      </w:r>
      <w:r>
        <w:t>, m</w:t>
      </w:r>
      <w:r w:rsidR="0069655A">
        <w:t>ake recommendations to the employing organisation when it is felt that training</w:t>
      </w:r>
      <w:r w:rsidR="00F8718E">
        <w:t xml:space="preserve">, </w:t>
      </w:r>
      <w:r w:rsidR="00880389">
        <w:t xml:space="preserve">work </w:t>
      </w:r>
      <w:r w:rsidR="00F8718E">
        <w:t>experience</w:t>
      </w:r>
      <w:r w:rsidR="0069655A">
        <w:t xml:space="preserve"> or support does not meet the minimum requirements of this training agreement or where there are concerns about the quality of training</w:t>
      </w:r>
      <w:r w:rsidR="00F8718E">
        <w:t xml:space="preserve">, </w:t>
      </w:r>
      <w:r w:rsidR="00D27D35">
        <w:t xml:space="preserve">work </w:t>
      </w:r>
      <w:r w:rsidR="00F8718E">
        <w:t xml:space="preserve">experience </w:t>
      </w:r>
      <w:r w:rsidR="0069655A">
        <w:t>support</w:t>
      </w:r>
      <w:r w:rsidR="00461164" w:rsidRPr="00461164">
        <w:t xml:space="preserve"> </w:t>
      </w:r>
      <w:r w:rsidR="00461164">
        <w:t>or</w:t>
      </w:r>
      <w:r w:rsidR="00461164" w:rsidRPr="00461164">
        <w:t xml:space="preserve"> </w:t>
      </w:r>
      <w:r w:rsidR="00461164">
        <w:t>the trainees well</w:t>
      </w:r>
      <w:r w:rsidR="00B17905">
        <w:t>-</w:t>
      </w:r>
      <w:r w:rsidR="00461164">
        <w:t>being</w:t>
      </w:r>
      <w:r w:rsidR="0069655A">
        <w:t xml:space="preserve">. </w:t>
      </w:r>
    </w:p>
    <w:p w14:paraId="7245FDBA" w14:textId="77777777" w:rsidR="00E51B7C" w:rsidRDefault="00E51B7C" w:rsidP="00E51B7C">
      <w:pPr>
        <w:pStyle w:val="ListParagraph"/>
        <w:ind w:left="854"/>
      </w:pPr>
    </w:p>
    <w:p w14:paraId="20892A3A" w14:textId="08A3ED6A" w:rsidR="00C842A1" w:rsidRDefault="00F63035" w:rsidP="00A87FB4">
      <w:pPr>
        <w:pStyle w:val="ListParagraph"/>
        <w:numPr>
          <w:ilvl w:val="0"/>
          <w:numId w:val="1"/>
        </w:numPr>
        <w:spacing w:line="259" w:lineRule="auto"/>
      </w:pPr>
      <w:r>
        <w:t>Agree</w:t>
      </w:r>
      <w:r w:rsidR="006455D4">
        <w:t xml:space="preserve"> and monitor</w:t>
      </w:r>
      <w:r>
        <w:t xml:space="preserve"> an action plan</w:t>
      </w:r>
      <w:r w:rsidR="00D20523">
        <w:t xml:space="preserve"> with the employing organisation</w:t>
      </w:r>
      <w:r>
        <w:t xml:space="preserve"> to </w:t>
      </w:r>
      <w:r w:rsidR="5045137A">
        <w:t>improve education and training quality to meet HEE quality standards.</w:t>
      </w:r>
    </w:p>
    <w:p w14:paraId="2141FA75" w14:textId="33A36E36" w:rsidR="005C11D7" w:rsidRDefault="005C11D7" w:rsidP="005C11D7"/>
    <w:p w14:paraId="44BAF74C" w14:textId="5E6AEF2F" w:rsidR="00C842A1" w:rsidRDefault="00C842A1" w:rsidP="00C842A1">
      <w:r>
        <w:t>The employing organisations will:</w:t>
      </w:r>
    </w:p>
    <w:p w14:paraId="53AE0410" w14:textId="77777777" w:rsidR="00C842A1" w:rsidRDefault="00C842A1" w:rsidP="00C842A1"/>
    <w:p w14:paraId="55DEB167" w14:textId="313E7AF9" w:rsidR="00C842A1" w:rsidRDefault="00C842A1" w:rsidP="00C842A1">
      <w:pPr>
        <w:pStyle w:val="ListParagraph"/>
        <w:numPr>
          <w:ilvl w:val="0"/>
          <w:numId w:val="2"/>
        </w:numPr>
      </w:pPr>
      <w:r>
        <w:t xml:space="preserve">Engage with and be actively involved in the multi-disciplinary quality visits organised by the </w:t>
      </w:r>
      <w:r w:rsidR="0054492F">
        <w:t xml:space="preserve">HEE </w:t>
      </w:r>
      <w:r>
        <w:t xml:space="preserve">London and </w:t>
      </w:r>
      <w:r w:rsidR="00372F13">
        <w:t>KSS</w:t>
      </w:r>
      <w:r>
        <w:t xml:space="preserve"> Quality </w:t>
      </w:r>
      <w:r w:rsidR="00B60848">
        <w:t>and Regulation</w:t>
      </w:r>
      <w:r w:rsidR="007D700F">
        <w:t xml:space="preserve"> </w:t>
      </w:r>
      <w:r>
        <w:t>Team</w:t>
      </w:r>
      <w:r w:rsidR="00B74235">
        <w:t>.</w:t>
      </w:r>
    </w:p>
    <w:p w14:paraId="6A1C2737" w14:textId="77777777" w:rsidR="00E51B7C" w:rsidRDefault="00E51B7C" w:rsidP="00E51B7C">
      <w:pPr>
        <w:pStyle w:val="ListParagraph"/>
      </w:pPr>
    </w:p>
    <w:p w14:paraId="5B48A338" w14:textId="44F7EBCE" w:rsidR="00C842A1" w:rsidRDefault="00C842A1" w:rsidP="00C842A1">
      <w:pPr>
        <w:pStyle w:val="ListParagraph"/>
        <w:numPr>
          <w:ilvl w:val="0"/>
          <w:numId w:val="2"/>
        </w:numPr>
      </w:pPr>
      <w:r>
        <w:t>Act on recommendations and actions resulting from any visits, benchmarking results and monitoring by HEE</w:t>
      </w:r>
      <w:r w:rsidR="00B74235">
        <w:t>.</w:t>
      </w:r>
    </w:p>
    <w:p w14:paraId="58CCA0E4" w14:textId="77777777" w:rsidR="006455D4" w:rsidRDefault="006455D4" w:rsidP="009B2DCA">
      <w:pPr>
        <w:pStyle w:val="ListParagraph"/>
      </w:pPr>
    </w:p>
    <w:p w14:paraId="1DA530F7" w14:textId="53179A31" w:rsidR="006455D4" w:rsidRDefault="006455D4" w:rsidP="00C842A1">
      <w:pPr>
        <w:pStyle w:val="ListParagraph"/>
        <w:numPr>
          <w:ilvl w:val="0"/>
          <w:numId w:val="2"/>
        </w:numPr>
      </w:pPr>
      <w:r>
        <w:t xml:space="preserve">Report any </w:t>
      </w:r>
      <w:r w:rsidR="009B2DCA">
        <w:t>concerns through</w:t>
      </w:r>
      <w:r>
        <w:t xml:space="preserve"> the TRAS process that may impact on a trainee completing their education programme or registration requirements within contractual timeframe</w:t>
      </w:r>
      <w:r w:rsidR="00761B39">
        <w:t>.</w:t>
      </w:r>
    </w:p>
    <w:p w14:paraId="1F6535AE" w14:textId="77777777" w:rsidR="006455D4" w:rsidRDefault="006455D4" w:rsidP="009B2DCA">
      <w:pPr>
        <w:pStyle w:val="ListParagraph"/>
      </w:pPr>
    </w:p>
    <w:p w14:paraId="7E04F8B3" w14:textId="38931B9D" w:rsidR="006455D4" w:rsidRDefault="006455D4" w:rsidP="006455D4">
      <w:pPr>
        <w:pStyle w:val="ListParagraph"/>
        <w:numPr>
          <w:ilvl w:val="0"/>
          <w:numId w:val="2"/>
        </w:numPr>
      </w:pPr>
      <w:r>
        <w:t xml:space="preserve">Report trainees that have </w:t>
      </w:r>
      <w:r w:rsidR="00EF6914">
        <w:t>an extended</w:t>
      </w:r>
      <w:r w:rsidR="00DE298D">
        <w:t xml:space="preserve"> </w:t>
      </w:r>
      <w:r>
        <w:t>absence from work</w:t>
      </w:r>
      <w:r w:rsidR="007C2D02">
        <w:t xml:space="preserve"> </w:t>
      </w:r>
      <w:r w:rsidR="00BA461D">
        <w:t xml:space="preserve">and require a break in programme e.g. </w:t>
      </w:r>
      <w:r w:rsidR="00E8623C">
        <w:t xml:space="preserve">maternity leave or </w:t>
      </w:r>
      <w:r w:rsidR="00AF3852">
        <w:t>long-term</w:t>
      </w:r>
      <w:r w:rsidR="00E8623C">
        <w:t xml:space="preserve"> </w:t>
      </w:r>
      <w:r w:rsidR="00516D73">
        <w:t>sick</w:t>
      </w:r>
      <w:r w:rsidR="00AF3852">
        <w:t>ness absence</w:t>
      </w:r>
      <w:r w:rsidR="00B74235">
        <w:t>.</w:t>
      </w:r>
    </w:p>
    <w:p w14:paraId="0CAA7D47" w14:textId="77777777" w:rsidR="00973860" w:rsidRDefault="00973860" w:rsidP="00973860"/>
    <w:p w14:paraId="0394CFC8" w14:textId="77777777" w:rsidR="00973860" w:rsidRDefault="00B142E7" w:rsidP="00973860">
      <w:pPr>
        <w:pStyle w:val="Heading3"/>
      </w:pPr>
      <w:r>
        <w:t>Training and Support</w:t>
      </w:r>
    </w:p>
    <w:p w14:paraId="7EF3EDF7" w14:textId="77777777" w:rsidR="00B142E7" w:rsidRPr="00323689" w:rsidRDefault="00B142E7" w:rsidP="00B142E7">
      <w:r w:rsidRPr="00323689">
        <w:t>Health Education England London and South East Pharmacy will:</w:t>
      </w:r>
    </w:p>
    <w:p w14:paraId="6EFD136A" w14:textId="77777777" w:rsidR="00973860" w:rsidRDefault="00973860" w:rsidP="00973860"/>
    <w:p w14:paraId="49D28C2D" w14:textId="53F5CDFF" w:rsidR="00AF6707" w:rsidRPr="00B142E7" w:rsidRDefault="00AF6707" w:rsidP="00AF6707">
      <w:pPr>
        <w:pStyle w:val="ListParagraph"/>
        <w:numPr>
          <w:ilvl w:val="0"/>
          <w:numId w:val="2"/>
        </w:numPr>
      </w:pPr>
      <w:r>
        <w:t xml:space="preserve">Provide information, guidance and support to </w:t>
      </w:r>
      <w:r w:rsidR="00772A39">
        <w:t>education</w:t>
      </w:r>
      <w:r w:rsidR="000F5D38">
        <w:t>al</w:t>
      </w:r>
      <w:r w:rsidR="00772A39">
        <w:t xml:space="preserve"> programme directors</w:t>
      </w:r>
      <w:r>
        <w:t xml:space="preserve">. </w:t>
      </w:r>
    </w:p>
    <w:p w14:paraId="355B0100" w14:textId="77777777" w:rsidR="00E51B7C" w:rsidRDefault="00E51B7C" w:rsidP="00E51B7C">
      <w:pPr>
        <w:pStyle w:val="ListParagraph"/>
      </w:pPr>
    </w:p>
    <w:p w14:paraId="38815124" w14:textId="061F5DAC" w:rsidR="00E51B7C" w:rsidRDefault="00B60848" w:rsidP="00DE0608">
      <w:pPr>
        <w:pStyle w:val="ListParagraph"/>
        <w:numPr>
          <w:ilvl w:val="0"/>
          <w:numId w:val="2"/>
        </w:numPr>
      </w:pPr>
      <w:r>
        <w:t>Provide</w:t>
      </w:r>
      <w:r w:rsidR="00DE0608" w:rsidRPr="00DE0608">
        <w:t xml:space="preserve"> a LaSE educational </w:t>
      </w:r>
      <w:r w:rsidR="00772A39">
        <w:t>programme directors</w:t>
      </w:r>
      <w:r w:rsidR="00DE0608" w:rsidRPr="00DE0608">
        <w:t xml:space="preserve"> (network) </w:t>
      </w:r>
      <w:r w:rsidR="000F5D38">
        <w:t>providing</w:t>
      </w:r>
      <w:r w:rsidR="000F5D38" w:rsidRPr="00DE0608">
        <w:t xml:space="preserve"> </w:t>
      </w:r>
      <w:r w:rsidR="00DE0608" w:rsidRPr="00DE0608">
        <w:t>a forum for trusts to share good practice, network and discuss relevant issues related to pre-reg</w:t>
      </w:r>
      <w:r w:rsidR="004E3C78">
        <w:t>istration</w:t>
      </w:r>
      <w:r w:rsidR="00DE0608" w:rsidRPr="00DE0608">
        <w:t xml:space="preserve"> </w:t>
      </w:r>
      <w:r>
        <w:t>pharmacy technician</w:t>
      </w:r>
      <w:r w:rsidR="00DE0608" w:rsidRPr="00DE0608">
        <w:t xml:space="preserve"> training</w:t>
      </w:r>
      <w:r w:rsidR="00B74235">
        <w:t>.</w:t>
      </w:r>
    </w:p>
    <w:p w14:paraId="0DE8E5FF" w14:textId="77777777" w:rsidR="00451A52" w:rsidRDefault="00451A52" w:rsidP="00015492">
      <w:pPr>
        <w:pStyle w:val="ListParagraph"/>
      </w:pPr>
    </w:p>
    <w:p w14:paraId="1D48A754" w14:textId="77777777" w:rsidR="00451A52" w:rsidRDefault="00451A52" w:rsidP="00451A52">
      <w:pPr>
        <w:pStyle w:val="ListParagraph"/>
        <w:numPr>
          <w:ilvl w:val="0"/>
          <w:numId w:val="2"/>
        </w:numPr>
      </w:pPr>
      <w:r>
        <w:t>Provide a Virtual Learning Environment (VLE) for educational programme directors as a repository of resources and a place to share innovative practice.</w:t>
      </w:r>
    </w:p>
    <w:p w14:paraId="636BE135" w14:textId="7154FB16" w:rsidR="00DE0608" w:rsidRDefault="00DE0608" w:rsidP="00DE0608"/>
    <w:p w14:paraId="3917488A" w14:textId="7C1C896F" w:rsidR="0048308B" w:rsidRDefault="0048308B" w:rsidP="0048308B">
      <w:pPr>
        <w:pStyle w:val="ListParagraph"/>
        <w:numPr>
          <w:ilvl w:val="0"/>
          <w:numId w:val="2"/>
        </w:numPr>
      </w:pPr>
      <w:r w:rsidRPr="00B142E7">
        <w:t xml:space="preserve">Provide </w:t>
      </w:r>
      <w:r w:rsidR="00B60848">
        <w:t>a reference guide</w:t>
      </w:r>
      <w:r>
        <w:t xml:space="preserve">, </w:t>
      </w:r>
      <w:r w:rsidRPr="00B142E7">
        <w:t>advice</w:t>
      </w:r>
      <w:r>
        <w:t xml:space="preserve"> and support for the management </w:t>
      </w:r>
      <w:r w:rsidRPr="00B142E7">
        <w:t xml:space="preserve">of trainees </w:t>
      </w:r>
      <w:r>
        <w:t>requiring additional support</w:t>
      </w:r>
      <w:r w:rsidRPr="00B142E7">
        <w:t>.</w:t>
      </w:r>
    </w:p>
    <w:p w14:paraId="3982C9D0" w14:textId="77777777" w:rsidR="00E51B7C" w:rsidRDefault="00E51B7C" w:rsidP="00E51B7C">
      <w:pPr>
        <w:pStyle w:val="ListParagraph"/>
      </w:pPr>
    </w:p>
    <w:p w14:paraId="1418094F" w14:textId="685BFF8B" w:rsidR="0048308B" w:rsidRPr="00B142E7" w:rsidRDefault="0048308B" w:rsidP="0048308B">
      <w:pPr>
        <w:pStyle w:val="ListParagraph"/>
        <w:numPr>
          <w:ilvl w:val="0"/>
          <w:numId w:val="2"/>
        </w:numPr>
      </w:pPr>
      <w:r w:rsidRPr="00B142E7">
        <w:t xml:space="preserve">Represent the views and disseminate information to </w:t>
      </w:r>
      <w:r>
        <w:t>employing organisations</w:t>
      </w:r>
      <w:r w:rsidRPr="00B142E7">
        <w:t xml:space="preserve"> on regional and national developments e.g. GPhC </w:t>
      </w:r>
      <w:r>
        <w:t xml:space="preserve">updates and </w:t>
      </w:r>
      <w:r w:rsidRPr="00B142E7">
        <w:t>meetings</w:t>
      </w:r>
      <w:r>
        <w:t xml:space="preserve"> and </w:t>
      </w:r>
      <w:r w:rsidRPr="00B142E7">
        <w:t xml:space="preserve">Health Education England National </w:t>
      </w:r>
      <w:r>
        <w:t xml:space="preserve">pharmacy education </w:t>
      </w:r>
      <w:r w:rsidRPr="00B142E7">
        <w:t>reform</w:t>
      </w:r>
      <w:r>
        <w:t>s</w:t>
      </w:r>
      <w:r w:rsidRPr="00B142E7">
        <w:t xml:space="preserve"> work.</w:t>
      </w:r>
    </w:p>
    <w:p w14:paraId="6FCC7D98" w14:textId="5268211E" w:rsidR="00812D01" w:rsidRDefault="00812D01">
      <w:pPr>
        <w:rPr>
          <w:b/>
        </w:rPr>
      </w:pPr>
    </w:p>
    <w:p w14:paraId="0E4AEE58" w14:textId="3C06E6AE" w:rsidR="00B142E7" w:rsidRPr="00046F4E" w:rsidRDefault="00B142E7" w:rsidP="00FE4F63">
      <w:pPr>
        <w:spacing w:after="100" w:afterAutospacing="1"/>
        <w:rPr>
          <w:b/>
        </w:rPr>
      </w:pPr>
      <w:r w:rsidRPr="00046F4E">
        <w:rPr>
          <w:b/>
        </w:rPr>
        <w:t>The employing organisation will ensure that:</w:t>
      </w:r>
    </w:p>
    <w:p w14:paraId="0B11DF8E" w14:textId="0FE4CDBA" w:rsidR="007457A5" w:rsidRDefault="007457A5" w:rsidP="00812D01">
      <w:pPr>
        <w:pStyle w:val="ListParagraph"/>
        <w:numPr>
          <w:ilvl w:val="0"/>
          <w:numId w:val="2"/>
        </w:numPr>
      </w:pPr>
      <w:r>
        <w:t xml:space="preserve">The </w:t>
      </w:r>
      <w:r w:rsidR="00C904C4">
        <w:t>trainee is enrolled o</w:t>
      </w:r>
      <w:r w:rsidR="009E2DEC">
        <w:t>nto a</w:t>
      </w:r>
      <w:r w:rsidR="002B5B07">
        <w:t xml:space="preserve"> GPhC</w:t>
      </w:r>
      <w:r w:rsidR="009E2DEC">
        <w:t xml:space="preserve"> approved pharmacy technician </w:t>
      </w:r>
      <w:r w:rsidR="00440BD7">
        <w:t>qualification</w:t>
      </w:r>
      <w:r w:rsidR="00D14EF7">
        <w:t xml:space="preserve"> or</w:t>
      </w:r>
      <w:r w:rsidR="007A2354">
        <w:t xml:space="preserve"> accredited </w:t>
      </w:r>
      <w:r w:rsidR="009E2DEC">
        <w:t>course</w:t>
      </w:r>
      <w:r w:rsidR="00970EC4">
        <w:t xml:space="preserve"> </w:t>
      </w:r>
      <w:r w:rsidR="00735A46">
        <w:t xml:space="preserve">and </w:t>
      </w:r>
      <w:r w:rsidR="007229EA">
        <w:t xml:space="preserve">work </w:t>
      </w:r>
      <w:r w:rsidR="00735A46">
        <w:t xml:space="preserve">experience programme </w:t>
      </w:r>
      <w:r w:rsidR="00970EC4">
        <w:t xml:space="preserve">that meets </w:t>
      </w:r>
      <w:hyperlink r:id="rId12" w:history="1">
        <w:r w:rsidR="00970EC4" w:rsidRPr="00B36568">
          <w:rPr>
            <w:rStyle w:val="Hyperlink"/>
          </w:rPr>
          <w:t>GPhC</w:t>
        </w:r>
        <w:r w:rsidR="00735A46" w:rsidRPr="00B36568">
          <w:rPr>
            <w:rStyle w:val="Hyperlink"/>
          </w:rPr>
          <w:t xml:space="preserve"> requirements</w:t>
        </w:r>
      </w:hyperlink>
      <w:r w:rsidR="00735A46">
        <w:t xml:space="preserve"> for</w:t>
      </w:r>
      <w:r w:rsidR="009D5B0F">
        <w:t xml:space="preserve"> registration </w:t>
      </w:r>
      <w:r w:rsidR="00E94A2D">
        <w:t xml:space="preserve">as </w:t>
      </w:r>
      <w:r w:rsidR="009D5B0F">
        <w:t>a pharmacy technician.</w:t>
      </w:r>
    </w:p>
    <w:p w14:paraId="6BAB482D" w14:textId="77777777" w:rsidR="006E1DAD" w:rsidRDefault="006E1DAD" w:rsidP="006E1DAD">
      <w:pPr>
        <w:pStyle w:val="ListParagraph"/>
      </w:pPr>
    </w:p>
    <w:p w14:paraId="10268C88" w14:textId="30CC8672" w:rsidR="006E1DAD" w:rsidRDefault="006E1DAD" w:rsidP="006E1DAD">
      <w:pPr>
        <w:pStyle w:val="ListParagraph"/>
        <w:numPr>
          <w:ilvl w:val="0"/>
          <w:numId w:val="2"/>
        </w:numPr>
      </w:pPr>
      <w:r>
        <w:t xml:space="preserve">An individual is assigned the role of educational programme </w:t>
      </w:r>
      <w:r w:rsidR="00E6239C">
        <w:t>director</w:t>
      </w:r>
      <w:r w:rsidR="00C90815">
        <w:t xml:space="preserve"> </w:t>
      </w:r>
      <w:r>
        <w:t xml:space="preserve">to </w:t>
      </w:r>
      <w:r w:rsidR="001A28BC">
        <w:t>overse</w:t>
      </w:r>
      <w:r w:rsidR="00795FF6">
        <w:t xml:space="preserve">e the </w:t>
      </w:r>
      <w:r w:rsidR="00B5077D">
        <w:t>pre-registration</w:t>
      </w:r>
      <w:r w:rsidR="00A04172">
        <w:t xml:space="preserve"> trainee pharmacy technician training programme and </w:t>
      </w:r>
      <w:r>
        <w:t>support educational and practice supervisors to carry out their roles</w:t>
      </w:r>
      <w:r w:rsidR="00896966">
        <w:t>.</w:t>
      </w:r>
    </w:p>
    <w:p w14:paraId="31EA01AB" w14:textId="77777777" w:rsidR="006E1DAD" w:rsidRDefault="006E1DAD" w:rsidP="006E1DAD">
      <w:pPr>
        <w:pStyle w:val="ListParagraph"/>
        <w:jc w:val="both"/>
      </w:pPr>
    </w:p>
    <w:p w14:paraId="794EC2CD" w14:textId="77777777" w:rsidR="006E1DAD" w:rsidRDefault="006E1DAD" w:rsidP="006E1DAD">
      <w:pPr>
        <w:pStyle w:val="ListParagraph"/>
        <w:numPr>
          <w:ilvl w:val="0"/>
          <w:numId w:val="2"/>
        </w:numPr>
        <w:jc w:val="both"/>
      </w:pPr>
      <w:r>
        <w:t>Consideration is given to succession planning for educational supervisors.</w:t>
      </w:r>
    </w:p>
    <w:p w14:paraId="657C8997" w14:textId="77777777" w:rsidR="00964CB7" w:rsidRDefault="00964CB7" w:rsidP="005245BA">
      <w:pPr>
        <w:pStyle w:val="ListParagraph"/>
      </w:pPr>
    </w:p>
    <w:p w14:paraId="5DF272F9" w14:textId="028CFACF" w:rsidR="00772A39" w:rsidRDefault="00772A39" w:rsidP="00812D01">
      <w:pPr>
        <w:pStyle w:val="ListParagraph"/>
        <w:numPr>
          <w:ilvl w:val="0"/>
          <w:numId w:val="2"/>
        </w:numPr>
      </w:pPr>
      <w:r w:rsidRPr="00772A39">
        <w:t xml:space="preserve">The trainees are given sufficient time </w:t>
      </w:r>
      <w:r w:rsidR="007A76D7">
        <w:t>(in additional to</w:t>
      </w:r>
      <w:r w:rsidR="001B0B25">
        <w:t xml:space="preserve"> college day release) </w:t>
      </w:r>
      <w:r w:rsidRPr="00772A39">
        <w:t>and access to IT facilities to complete their programme of study.</w:t>
      </w:r>
    </w:p>
    <w:p w14:paraId="277003F2" w14:textId="77777777" w:rsidR="00812D01" w:rsidRPr="00772A39" w:rsidRDefault="00812D01" w:rsidP="00812D01"/>
    <w:p w14:paraId="39319040" w14:textId="62BB6C1F" w:rsidR="00772A39" w:rsidRDefault="00772A39" w:rsidP="00812D01">
      <w:pPr>
        <w:pStyle w:val="ListParagraph"/>
        <w:numPr>
          <w:ilvl w:val="0"/>
          <w:numId w:val="2"/>
        </w:numPr>
      </w:pPr>
      <w:r w:rsidRPr="00772A39">
        <w:t xml:space="preserve">The trainees are given adequate support via </w:t>
      </w:r>
      <w:r w:rsidR="00867FA1">
        <w:t>course</w:t>
      </w:r>
      <w:r w:rsidR="00867FA1" w:rsidRPr="00772A39">
        <w:t xml:space="preserve"> </w:t>
      </w:r>
      <w:r w:rsidRPr="00772A39">
        <w:t xml:space="preserve">Assessors in order to complete their programme of study. </w:t>
      </w:r>
    </w:p>
    <w:p w14:paraId="195C25A7" w14:textId="77777777" w:rsidR="00812D01" w:rsidRPr="00772A39" w:rsidRDefault="00812D01" w:rsidP="00812D01"/>
    <w:p w14:paraId="00BEF4A3" w14:textId="4B2FBC73" w:rsidR="00812D01" w:rsidRDefault="005C11D7" w:rsidP="002B0334">
      <w:pPr>
        <w:pStyle w:val="ListParagraph"/>
        <w:numPr>
          <w:ilvl w:val="0"/>
          <w:numId w:val="2"/>
        </w:numPr>
      </w:pPr>
      <w:r>
        <w:t>T</w:t>
      </w:r>
      <w:r w:rsidR="00772A39" w:rsidRPr="00772A39">
        <w:t xml:space="preserve">he pre-registration trainee pharmacy technician Educational Supervisors </w:t>
      </w:r>
      <w:r w:rsidR="000C75F9">
        <w:t>fulfils</w:t>
      </w:r>
      <w:r w:rsidR="009B2DCA">
        <w:t xml:space="preserve"> the role requirement as agreed with their chosen education provider</w:t>
      </w:r>
      <w:r w:rsidR="00CC0C80">
        <w:t xml:space="preserve"> and is given suffi</w:t>
      </w:r>
      <w:r w:rsidR="00F86378">
        <w:t>cient time and support to under</w:t>
      </w:r>
      <w:r w:rsidR="00C05075">
        <w:t>take this role.</w:t>
      </w:r>
    </w:p>
    <w:p w14:paraId="07AE51B7" w14:textId="77777777" w:rsidR="009B2DCA" w:rsidRPr="00772A39" w:rsidRDefault="009B2DCA" w:rsidP="009B2DCA"/>
    <w:p w14:paraId="3617C273" w14:textId="77777777" w:rsidR="00772A39" w:rsidRDefault="00772A39" w:rsidP="00812D01">
      <w:pPr>
        <w:pStyle w:val="ListParagraph"/>
        <w:numPr>
          <w:ilvl w:val="0"/>
          <w:numId w:val="2"/>
        </w:numPr>
      </w:pPr>
      <w:r w:rsidRPr="00772A39">
        <w:t>The trainees sign and agree to learning contracts provided by the Education Provider.</w:t>
      </w:r>
    </w:p>
    <w:p w14:paraId="1110FB2D" w14:textId="77777777" w:rsidR="00812D01" w:rsidRPr="00772A39" w:rsidRDefault="00812D01" w:rsidP="00812D01"/>
    <w:p w14:paraId="2A61427F" w14:textId="4213D6C2" w:rsidR="00812D01" w:rsidRDefault="00772A39" w:rsidP="00AF1F06">
      <w:pPr>
        <w:pStyle w:val="ListParagraph"/>
        <w:numPr>
          <w:ilvl w:val="0"/>
          <w:numId w:val="2"/>
        </w:numPr>
      </w:pPr>
      <w:r w:rsidRPr="00772A39">
        <w:t>The trainees continue to have Trust support via their Educational Supervisor when attending Trust organised external rotations to third party organisations. For example</w:t>
      </w:r>
      <w:r w:rsidR="002A2CDB">
        <w:t>,</w:t>
      </w:r>
      <w:r w:rsidRPr="00772A39">
        <w:t xml:space="preserve"> a community pharmacy rotation to an external </w:t>
      </w:r>
      <w:r w:rsidR="00724947" w:rsidRPr="00772A39">
        <w:t>third-party</w:t>
      </w:r>
      <w:r w:rsidRPr="00772A39">
        <w:t xml:space="preserve"> organisation. </w:t>
      </w:r>
    </w:p>
    <w:p w14:paraId="29252954" w14:textId="77777777" w:rsidR="00302FF8" w:rsidRDefault="00302FF8" w:rsidP="0086607A">
      <w:pPr>
        <w:pStyle w:val="ListParagraph"/>
      </w:pPr>
    </w:p>
    <w:p w14:paraId="2E0B86D2" w14:textId="09F8575D" w:rsidR="00772A39" w:rsidRDefault="00772A39" w:rsidP="00812D01">
      <w:pPr>
        <w:pStyle w:val="ListParagraph"/>
        <w:numPr>
          <w:ilvl w:val="0"/>
          <w:numId w:val="2"/>
        </w:numPr>
      </w:pPr>
      <w:r w:rsidRPr="00772A39">
        <w:lastRenderedPageBreak/>
        <w:t>There is a written placement agreement in place for when trainees rotate to external rotations which clarifies the liabilities of all parties.</w:t>
      </w:r>
    </w:p>
    <w:p w14:paraId="1DB0EB1C" w14:textId="77777777" w:rsidR="00E42585" w:rsidRDefault="00E42585" w:rsidP="009B2DCA">
      <w:pPr>
        <w:pStyle w:val="ListParagraph"/>
      </w:pPr>
    </w:p>
    <w:p w14:paraId="3D2771C0" w14:textId="57BCFC9B" w:rsidR="00812D01" w:rsidRDefault="00812D01">
      <w:pPr>
        <w:rPr>
          <w:b/>
        </w:rPr>
      </w:pPr>
    </w:p>
    <w:p w14:paraId="401E1535" w14:textId="4946D35D" w:rsidR="00046F4E" w:rsidRPr="00046F4E" w:rsidRDefault="00046F4E" w:rsidP="00E54C5C">
      <w:pPr>
        <w:spacing w:after="100" w:afterAutospacing="1"/>
        <w:rPr>
          <w:b/>
        </w:rPr>
      </w:pPr>
      <w:r w:rsidRPr="00046F4E">
        <w:rPr>
          <w:b/>
        </w:rPr>
        <w:t>Pre-registration Education Programme Directors/</w:t>
      </w:r>
      <w:r w:rsidR="00772A39">
        <w:rPr>
          <w:b/>
        </w:rPr>
        <w:t>Lead Pharmacy Technician</w:t>
      </w:r>
      <w:r w:rsidRPr="00046F4E">
        <w:rPr>
          <w:b/>
        </w:rPr>
        <w:t xml:space="preserve"> will:</w:t>
      </w:r>
    </w:p>
    <w:p w14:paraId="09CB0F58" w14:textId="66F2B7E6" w:rsidR="004430D0" w:rsidRDefault="00C07173" w:rsidP="004430D0">
      <w:pPr>
        <w:pStyle w:val="ListParagraph"/>
        <w:numPr>
          <w:ilvl w:val="0"/>
          <w:numId w:val="2"/>
        </w:numPr>
      </w:pPr>
      <w:r>
        <w:t xml:space="preserve">Ensure that the pre-registration </w:t>
      </w:r>
      <w:r w:rsidR="000C5D4D">
        <w:t xml:space="preserve">trainee pharmacy technician </w:t>
      </w:r>
      <w:r>
        <w:t xml:space="preserve">training </w:t>
      </w:r>
      <w:r w:rsidR="00EC3596">
        <w:t xml:space="preserve">qualification/course </w:t>
      </w:r>
      <w:r w:rsidR="009A5100">
        <w:t xml:space="preserve">is approved/accredited by </w:t>
      </w:r>
      <w:r>
        <w:t>the GPhC</w:t>
      </w:r>
      <w:r w:rsidR="00C43C06">
        <w:t>.</w:t>
      </w:r>
    </w:p>
    <w:p w14:paraId="6F46B8CB" w14:textId="77777777" w:rsidR="00DB5406" w:rsidRDefault="00DB5406" w:rsidP="00DB5406">
      <w:pPr>
        <w:pStyle w:val="ListParagraph"/>
      </w:pPr>
    </w:p>
    <w:p w14:paraId="0409C6A8" w14:textId="64A34749" w:rsidR="004430D0" w:rsidRDefault="002C2DDB" w:rsidP="004430D0">
      <w:pPr>
        <w:pStyle w:val="ListParagraph"/>
        <w:numPr>
          <w:ilvl w:val="0"/>
          <w:numId w:val="2"/>
        </w:numPr>
      </w:pPr>
      <w:r>
        <w:t>Ensure</w:t>
      </w:r>
      <w:r w:rsidR="004406D2">
        <w:t xml:space="preserve"> the organisations local programme of </w:t>
      </w:r>
      <w:r w:rsidR="00C4552E">
        <w:t xml:space="preserve">training and </w:t>
      </w:r>
      <w:r w:rsidR="004406D2">
        <w:t xml:space="preserve">work </w:t>
      </w:r>
      <w:r w:rsidR="00086E2D">
        <w:t xml:space="preserve">experience </w:t>
      </w:r>
      <w:r w:rsidR="005350A4">
        <w:t>m</w:t>
      </w:r>
      <w:r w:rsidR="00905907">
        <w:t>eets the require</w:t>
      </w:r>
      <w:r w:rsidR="008713DF">
        <w:t>ment</w:t>
      </w:r>
      <w:r w:rsidR="007717B2">
        <w:t>s of the education</w:t>
      </w:r>
      <w:r w:rsidR="0067132B" w:rsidRPr="0067132B">
        <w:t xml:space="preserve"> </w:t>
      </w:r>
      <w:r w:rsidR="0067132B">
        <w:t xml:space="preserve">provider </w:t>
      </w:r>
      <w:r w:rsidR="00DB5406">
        <w:t>/apprenticeship</w:t>
      </w:r>
      <w:r w:rsidR="007717B2">
        <w:t xml:space="preserve"> </w:t>
      </w:r>
      <w:r w:rsidR="0067132B">
        <w:t>standard</w:t>
      </w:r>
      <w:r w:rsidR="00C43C06">
        <w:t>.</w:t>
      </w:r>
    </w:p>
    <w:p w14:paraId="4F042D93" w14:textId="77777777" w:rsidR="00A15A36" w:rsidRDefault="00A15A36" w:rsidP="001D4B55">
      <w:pPr>
        <w:pStyle w:val="ListParagraph"/>
      </w:pPr>
    </w:p>
    <w:p w14:paraId="45404E2F" w14:textId="651FE0AE" w:rsidR="00A15A36" w:rsidRDefault="00A15A36" w:rsidP="004430D0">
      <w:pPr>
        <w:pStyle w:val="ListParagraph"/>
        <w:numPr>
          <w:ilvl w:val="0"/>
          <w:numId w:val="2"/>
        </w:numPr>
      </w:pPr>
      <w:r>
        <w:t>Ensure</w:t>
      </w:r>
      <w:r w:rsidR="005D2420">
        <w:t xml:space="preserve"> 2</w:t>
      </w:r>
      <w:r w:rsidR="00CD365D">
        <w:t>-year learning plans are in place</w:t>
      </w:r>
      <w:r w:rsidR="00F773C7">
        <w:t xml:space="preserve"> at the beginning of the training programme</w:t>
      </w:r>
    </w:p>
    <w:p w14:paraId="3246328F" w14:textId="77777777" w:rsidR="00636267" w:rsidRDefault="00636267" w:rsidP="001D4B55">
      <w:pPr>
        <w:pStyle w:val="ListParagraph"/>
      </w:pPr>
    </w:p>
    <w:p w14:paraId="6C676F76" w14:textId="77777777" w:rsidR="00F95980" w:rsidRDefault="00D43552" w:rsidP="004430D0">
      <w:pPr>
        <w:pStyle w:val="ListParagraph"/>
        <w:numPr>
          <w:ilvl w:val="0"/>
          <w:numId w:val="2"/>
        </w:numPr>
      </w:pPr>
      <w:r>
        <w:t xml:space="preserve">Provide practice supervisors and those involved with pre-registration trainee pharmacy technician training with a </w:t>
      </w:r>
      <w:r w:rsidR="00954E4C">
        <w:t xml:space="preserve">copy of </w:t>
      </w:r>
      <w:r>
        <w:t>the learning plan</w:t>
      </w:r>
    </w:p>
    <w:p w14:paraId="572BE705" w14:textId="77777777" w:rsidR="00F95980" w:rsidRDefault="00F95980" w:rsidP="001D4B55">
      <w:pPr>
        <w:pStyle w:val="ListParagraph"/>
      </w:pPr>
    </w:p>
    <w:p w14:paraId="21FAEC41" w14:textId="4088A8C5" w:rsidR="00636267" w:rsidRDefault="00F95980" w:rsidP="004430D0">
      <w:pPr>
        <w:pStyle w:val="ListParagraph"/>
        <w:numPr>
          <w:ilvl w:val="0"/>
          <w:numId w:val="2"/>
        </w:numPr>
      </w:pPr>
      <w:r>
        <w:t>E</w:t>
      </w:r>
      <w:r w:rsidR="00D43552">
        <w:t xml:space="preserve">nsure </w:t>
      </w:r>
      <w:r>
        <w:t xml:space="preserve">practice supervisors and those involved with pre-registration trainee pharmacy technician </w:t>
      </w:r>
      <w:r w:rsidR="00D43552">
        <w:t>understand the learning outcomes and</w:t>
      </w:r>
      <w:r w:rsidR="0090422B">
        <w:t xml:space="preserve"> </w:t>
      </w:r>
      <w:r>
        <w:t xml:space="preserve">objectives to be completed </w:t>
      </w:r>
      <w:r w:rsidR="00CD481E">
        <w:t xml:space="preserve">within their </w:t>
      </w:r>
      <w:r w:rsidR="1A4B142D">
        <w:t>rotation</w:t>
      </w:r>
      <w:r w:rsidR="007C23EA">
        <w:t>.</w:t>
      </w:r>
    </w:p>
    <w:p w14:paraId="04AF5242" w14:textId="77777777" w:rsidR="009D7B56" w:rsidRDefault="009D7B56" w:rsidP="001D4B55">
      <w:pPr>
        <w:pStyle w:val="ListParagraph"/>
      </w:pPr>
    </w:p>
    <w:p w14:paraId="451B72F7" w14:textId="7223C498" w:rsidR="00A353A0" w:rsidRDefault="00A353A0" w:rsidP="00A353A0">
      <w:pPr>
        <w:pStyle w:val="ListParagraph"/>
        <w:numPr>
          <w:ilvl w:val="0"/>
          <w:numId w:val="2"/>
        </w:numPr>
      </w:pPr>
      <w:r>
        <w:t>Ensure educational and practice supervisor understand the requirements of their role and are adequately trained</w:t>
      </w:r>
      <w:r w:rsidR="00EF2B1B">
        <w:t>.</w:t>
      </w:r>
    </w:p>
    <w:p w14:paraId="75320FD0" w14:textId="77777777" w:rsidR="00A353A0" w:rsidRDefault="00A353A0" w:rsidP="00D22E19"/>
    <w:p w14:paraId="3F6DCC78" w14:textId="3609EB8A" w:rsidR="00F50983" w:rsidRDefault="009D7B56" w:rsidP="004430D0">
      <w:pPr>
        <w:pStyle w:val="ListParagraph"/>
        <w:numPr>
          <w:ilvl w:val="0"/>
          <w:numId w:val="2"/>
        </w:numPr>
      </w:pPr>
      <w:r>
        <w:t>Support educational supervisors</w:t>
      </w:r>
      <w:r w:rsidR="00566AB1">
        <w:t xml:space="preserve"> </w:t>
      </w:r>
      <w:r>
        <w:t xml:space="preserve">in their role, </w:t>
      </w:r>
      <w:r w:rsidR="0D3993E7">
        <w:t xml:space="preserve">by </w:t>
      </w:r>
      <w:r>
        <w:t xml:space="preserve">ensuring </w:t>
      </w:r>
      <w:r w:rsidR="41E5C168">
        <w:t xml:space="preserve">a process is in place to </w:t>
      </w:r>
      <w:r w:rsidR="00CE69F8">
        <w:t>gather timely</w:t>
      </w:r>
      <w:r w:rsidR="21C6BCB0">
        <w:t xml:space="preserve"> </w:t>
      </w:r>
      <w:r w:rsidR="4BF58109">
        <w:t>trainee</w:t>
      </w:r>
      <w:r w:rsidR="41E5C168">
        <w:t xml:space="preserve"> feedback </w:t>
      </w:r>
      <w:r w:rsidR="68E738E6">
        <w:t xml:space="preserve">to inform </w:t>
      </w:r>
      <w:r w:rsidR="03C9069A">
        <w:t xml:space="preserve">trainee development and a clear escalation process if trainees fail to improve, to include when to refer </w:t>
      </w:r>
      <w:r w:rsidR="0D1495BE">
        <w:t>to TRAS</w:t>
      </w:r>
      <w:r w:rsidR="00F50983">
        <w:t>.</w:t>
      </w:r>
    </w:p>
    <w:p w14:paraId="3537D1BE" w14:textId="77777777" w:rsidR="00643FC3" w:rsidRDefault="00643FC3" w:rsidP="00CA1E5D"/>
    <w:p w14:paraId="14F3F3A0" w14:textId="27BF583A" w:rsidR="00C512D8" w:rsidRDefault="00632536" w:rsidP="00643FC3">
      <w:pPr>
        <w:pStyle w:val="ListParagraph"/>
        <w:numPr>
          <w:ilvl w:val="0"/>
          <w:numId w:val="2"/>
        </w:numPr>
      </w:pPr>
      <w:r>
        <w:t xml:space="preserve">Ensure </w:t>
      </w:r>
      <w:r w:rsidR="004F51E5">
        <w:t xml:space="preserve">trainees </w:t>
      </w:r>
      <w:r>
        <w:t xml:space="preserve">progress </w:t>
      </w:r>
      <w:r w:rsidR="004F51E5">
        <w:t xml:space="preserve">is </w:t>
      </w:r>
      <w:r w:rsidR="0095041C">
        <w:t>review</w:t>
      </w:r>
      <w:r w:rsidR="004F51E5">
        <w:t>ed</w:t>
      </w:r>
      <w:r w:rsidR="00B753CE">
        <w:t xml:space="preserve"> regularly (at least m</w:t>
      </w:r>
      <w:r w:rsidR="0095041C">
        <w:t>onthly</w:t>
      </w:r>
      <w:r w:rsidR="00B753CE">
        <w:t>)</w:t>
      </w:r>
      <w:r w:rsidR="00C512D8">
        <w:t xml:space="preserve"> by the </w:t>
      </w:r>
      <w:r w:rsidR="00B753CE">
        <w:t>educational supervisor</w:t>
      </w:r>
      <w:r w:rsidR="009F5C17">
        <w:t xml:space="preserve"> </w:t>
      </w:r>
      <w:r w:rsidR="00CF2474">
        <w:t xml:space="preserve">and learning plan amended where </w:t>
      </w:r>
      <w:r w:rsidR="00E56750">
        <w:t xml:space="preserve">necessary to reflect reasonable </w:t>
      </w:r>
      <w:r w:rsidR="009940A7">
        <w:t>adjustments based on trainees learning needs.</w:t>
      </w:r>
    </w:p>
    <w:p w14:paraId="48C46C9D" w14:textId="4B2187AF" w:rsidR="00DB5406" w:rsidRDefault="00DB5406" w:rsidP="00DB5406"/>
    <w:p w14:paraId="0FC0B5F1" w14:textId="0DB0EEC1" w:rsidR="00772A39" w:rsidRDefault="005C11D7" w:rsidP="00812D01">
      <w:pPr>
        <w:pStyle w:val="ListParagraph"/>
        <w:numPr>
          <w:ilvl w:val="0"/>
          <w:numId w:val="2"/>
        </w:numPr>
      </w:pPr>
      <w:r>
        <w:t>C</w:t>
      </w:r>
      <w:r w:rsidR="00D4638B" w:rsidRPr="00812D01">
        <w:t xml:space="preserve">onfirm </w:t>
      </w:r>
      <w:r w:rsidR="00772A39" w:rsidRPr="00812D01">
        <w:t>the names of the pre-registration trainee pharmacy technicians; email addresses</w:t>
      </w:r>
      <w:r w:rsidR="00924790">
        <w:t xml:space="preserve"> and e</w:t>
      </w:r>
      <w:r w:rsidR="00EF122C">
        <w:t>ducation</w:t>
      </w:r>
      <w:r w:rsidR="00924790">
        <w:t>al</w:t>
      </w:r>
      <w:r w:rsidR="00EF122C">
        <w:t xml:space="preserve"> supervisor</w:t>
      </w:r>
      <w:r w:rsidR="00924790">
        <w:t>s</w:t>
      </w:r>
      <w:r w:rsidR="00D4638B" w:rsidRPr="00812D01">
        <w:t xml:space="preserve"> by the agreed </w:t>
      </w:r>
      <w:r w:rsidR="00924790">
        <w:t xml:space="preserve">method and </w:t>
      </w:r>
      <w:r w:rsidR="00D4638B" w:rsidRPr="00812D01">
        <w:t>deadline</w:t>
      </w:r>
      <w:r w:rsidR="00B74235">
        <w:t>.</w:t>
      </w:r>
    </w:p>
    <w:p w14:paraId="61A17875" w14:textId="5C28D668" w:rsidR="00DE6EDA" w:rsidRDefault="00B60848" w:rsidP="00924790">
      <w:pPr>
        <w:pStyle w:val="ListParagraph"/>
        <w:tabs>
          <w:tab w:val="left" w:pos="4919"/>
        </w:tabs>
      </w:pPr>
      <w:r>
        <w:tab/>
      </w:r>
    </w:p>
    <w:p w14:paraId="7541B492" w14:textId="4B325C4F" w:rsidR="00924790" w:rsidRDefault="005C11D7" w:rsidP="00924790">
      <w:pPr>
        <w:pStyle w:val="ListParagraph"/>
        <w:numPr>
          <w:ilvl w:val="0"/>
          <w:numId w:val="5"/>
        </w:numPr>
      </w:pPr>
      <w:r>
        <w:t>N</w:t>
      </w:r>
      <w:r w:rsidR="00924790">
        <w:t xml:space="preserve">otify HEE LaSE of trainees who:  </w:t>
      </w:r>
    </w:p>
    <w:p w14:paraId="64BC57F2" w14:textId="549E1494" w:rsidR="00924790" w:rsidRDefault="00924790" w:rsidP="00924790">
      <w:pPr>
        <w:pStyle w:val="ListParagraph"/>
        <w:numPr>
          <w:ilvl w:val="0"/>
          <w:numId w:val="6"/>
        </w:numPr>
        <w:ind w:left="1701"/>
      </w:pPr>
      <w:r>
        <w:t>do not commence their training</w:t>
      </w:r>
    </w:p>
    <w:p w14:paraId="69EFCDD9" w14:textId="21083D57" w:rsidR="00924790" w:rsidRDefault="00924790" w:rsidP="00924790">
      <w:pPr>
        <w:pStyle w:val="ListParagraph"/>
        <w:numPr>
          <w:ilvl w:val="0"/>
          <w:numId w:val="6"/>
        </w:numPr>
        <w:ind w:left="1701"/>
      </w:pPr>
      <w:r>
        <w:t>commence their training later than expected</w:t>
      </w:r>
    </w:p>
    <w:p w14:paraId="5425EB1A" w14:textId="64CE6CFD" w:rsidR="00924790" w:rsidRDefault="00924790" w:rsidP="00924790">
      <w:pPr>
        <w:pStyle w:val="ListParagraph"/>
        <w:numPr>
          <w:ilvl w:val="0"/>
          <w:numId w:val="6"/>
        </w:numPr>
        <w:ind w:left="1701"/>
      </w:pPr>
      <w:r>
        <w:t xml:space="preserve">leave their employment before completing their training </w:t>
      </w:r>
    </w:p>
    <w:p w14:paraId="4607BD91" w14:textId="3AFFEA0E" w:rsidR="00924790" w:rsidRPr="00924790" w:rsidRDefault="00924790" w:rsidP="00924790">
      <w:pPr>
        <w:pStyle w:val="ListParagraph"/>
        <w:numPr>
          <w:ilvl w:val="0"/>
          <w:numId w:val="6"/>
        </w:numPr>
        <w:ind w:left="1701"/>
      </w:pPr>
      <w:r>
        <w:t xml:space="preserve">of </w:t>
      </w:r>
      <w:r w:rsidRPr="00924790">
        <w:t xml:space="preserve">any trainee’s performance which would suggest that the trainee would not meet the GPhC required registration standards at the end of the training and </w:t>
      </w:r>
      <w:r w:rsidR="00EC4010">
        <w:t xml:space="preserve">work </w:t>
      </w:r>
      <w:r w:rsidRPr="00924790">
        <w:t>experience period or whose performance, conduct or health may put patients, colleagues or themselves at risk</w:t>
      </w:r>
    </w:p>
    <w:p w14:paraId="5E380332" w14:textId="212BC11A" w:rsidR="00924790" w:rsidRDefault="00924790" w:rsidP="00924790">
      <w:pPr>
        <w:pStyle w:val="ListParagraph"/>
        <w:numPr>
          <w:ilvl w:val="0"/>
          <w:numId w:val="6"/>
        </w:numPr>
        <w:ind w:left="1701"/>
      </w:pPr>
      <w:r w:rsidRPr="00EE2255">
        <w:t>of any trainee who</w:t>
      </w:r>
      <w:r w:rsidR="005C11D7" w:rsidRPr="00EE2255">
        <w:t xml:space="preserve"> looks likely to/or</w:t>
      </w:r>
      <w:r>
        <w:t xml:space="preserve"> fails to meet the contract progression from year 1 into year 2 </w:t>
      </w:r>
    </w:p>
    <w:p w14:paraId="5076996E" w14:textId="4F884DB4" w:rsidR="00924790" w:rsidRDefault="00924790" w:rsidP="00924790">
      <w:pPr>
        <w:pStyle w:val="ListParagraph"/>
        <w:numPr>
          <w:ilvl w:val="0"/>
          <w:numId w:val="6"/>
        </w:numPr>
        <w:ind w:left="1701"/>
      </w:pPr>
      <w:r>
        <w:t>do not complete their training because they fail to reach competence</w:t>
      </w:r>
    </w:p>
    <w:p w14:paraId="70E8FA88" w14:textId="77777777" w:rsidR="00924790" w:rsidRDefault="00924790" w:rsidP="00924790">
      <w:pPr>
        <w:pStyle w:val="ListParagraph"/>
        <w:numPr>
          <w:ilvl w:val="0"/>
          <w:numId w:val="6"/>
        </w:numPr>
        <w:ind w:left="1701"/>
      </w:pPr>
      <w:r>
        <w:t>need an extension to their training beyond the agreed funded period</w:t>
      </w:r>
    </w:p>
    <w:p w14:paraId="34E030FD" w14:textId="77777777" w:rsidR="00924790" w:rsidRDefault="00924790" w:rsidP="00924790">
      <w:pPr>
        <w:pStyle w:val="ListParagraph"/>
        <w:numPr>
          <w:ilvl w:val="0"/>
          <w:numId w:val="6"/>
        </w:numPr>
        <w:ind w:left="1701"/>
      </w:pPr>
      <w:r>
        <w:t>require adjustments to their training e.g. part-time working</w:t>
      </w:r>
    </w:p>
    <w:p w14:paraId="771A9688" w14:textId="77777777" w:rsidR="002A62ED" w:rsidRDefault="002A62ED" w:rsidP="002A62ED"/>
    <w:p w14:paraId="0EA688FE" w14:textId="2E3234B0" w:rsidR="00782F6F" w:rsidRPr="006A5463" w:rsidRDefault="00782F6F" w:rsidP="00782F6F">
      <w:pPr>
        <w:jc w:val="both"/>
        <w:rPr>
          <w:b/>
          <w:bCs/>
        </w:rPr>
      </w:pPr>
      <w:r w:rsidRPr="006A5463">
        <w:rPr>
          <w:b/>
          <w:bCs/>
        </w:rPr>
        <w:lastRenderedPageBreak/>
        <w:t>Pre-registration educational supervisors will:</w:t>
      </w:r>
    </w:p>
    <w:p w14:paraId="25E21E30" w14:textId="77777777" w:rsidR="00782F6F" w:rsidRDefault="00782F6F" w:rsidP="00782F6F">
      <w:pPr>
        <w:jc w:val="both"/>
      </w:pPr>
    </w:p>
    <w:p w14:paraId="6EACEDD4" w14:textId="3569C7A4" w:rsidR="00782F6F" w:rsidRDefault="00782F6F" w:rsidP="00782F6F">
      <w:pPr>
        <w:pStyle w:val="ListParagraph"/>
        <w:numPr>
          <w:ilvl w:val="0"/>
          <w:numId w:val="8"/>
        </w:numPr>
        <w:jc w:val="both"/>
      </w:pPr>
      <w:r>
        <w:t>Ensure that they use a fair and reliable assessment system for assessing trainee competence.</w:t>
      </w:r>
    </w:p>
    <w:p w14:paraId="7B2CC869" w14:textId="77777777" w:rsidR="00782F6F" w:rsidRDefault="00782F6F" w:rsidP="00782F6F">
      <w:pPr>
        <w:pStyle w:val="ListParagraph"/>
        <w:jc w:val="both"/>
      </w:pPr>
    </w:p>
    <w:p w14:paraId="5415078F" w14:textId="77777777" w:rsidR="00782F6F" w:rsidRDefault="00782F6F" w:rsidP="00782F6F">
      <w:pPr>
        <w:pStyle w:val="ListParagraph"/>
        <w:numPr>
          <w:ilvl w:val="0"/>
          <w:numId w:val="8"/>
        </w:numPr>
        <w:jc w:val="both"/>
      </w:pPr>
      <w:r>
        <w:t>Help trainees to apply their learning.</w:t>
      </w:r>
    </w:p>
    <w:p w14:paraId="45CFE991" w14:textId="77777777" w:rsidR="00782F6F" w:rsidRDefault="00782F6F" w:rsidP="00782F6F">
      <w:pPr>
        <w:jc w:val="both"/>
      </w:pPr>
    </w:p>
    <w:p w14:paraId="544039BD" w14:textId="32156E89" w:rsidR="00782F6F" w:rsidRDefault="00782F6F" w:rsidP="00782F6F">
      <w:pPr>
        <w:pStyle w:val="ListParagraph"/>
        <w:numPr>
          <w:ilvl w:val="0"/>
          <w:numId w:val="8"/>
        </w:numPr>
        <w:jc w:val="both"/>
      </w:pPr>
      <w:r>
        <w:t>Train and develop the trainee in the workplace to achieve the knowledge, skills, attributes and level of competence required of a newly registered pharmac</w:t>
      </w:r>
      <w:r w:rsidR="00DE2159">
        <w:t xml:space="preserve">y </w:t>
      </w:r>
      <w:r w:rsidR="0006179F">
        <w:t>technician</w:t>
      </w:r>
      <w:r>
        <w:t>.</w:t>
      </w:r>
    </w:p>
    <w:p w14:paraId="3EF3EE3D" w14:textId="77777777" w:rsidR="00782F6F" w:rsidRDefault="00782F6F" w:rsidP="00782F6F">
      <w:pPr>
        <w:jc w:val="both"/>
      </w:pPr>
    </w:p>
    <w:p w14:paraId="2F076730" w14:textId="77777777" w:rsidR="00782F6F" w:rsidRDefault="00782F6F" w:rsidP="00782F6F">
      <w:pPr>
        <w:pStyle w:val="ListParagraph"/>
        <w:numPr>
          <w:ilvl w:val="0"/>
          <w:numId w:val="8"/>
        </w:numPr>
        <w:jc w:val="both"/>
      </w:pPr>
      <w:r>
        <w:t>Provide general support to trainees.</w:t>
      </w:r>
    </w:p>
    <w:p w14:paraId="4A0E6BC9" w14:textId="77777777" w:rsidR="00782F6F" w:rsidRDefault="00782F6F" w:rsidP="00782F6F">
      <w:pPr>
        <w:jc w:val="both"/>
      </w:pPr>
    </w:p>
    <w:p w14:paraId="2649E593" w14:textId="2DF43472" w:rsidR="00782F6F" w:rsidRDefault="00782F6F" w:rsidP="00782F6F">
      <w:pPr>
        <w:pStyle w:val="ListParagraph"/>
        <w:numPr>
          <w:ilvl w:val="0"/>
          <w:numId w:val="8"/>
        </w:numPr>
        <w:jc w:val="both"/>
      </w:pPr>
      <w:r>
        <w:t xml:space="preserve">Meet </w:t>
      </w:r>
      <w:r w:rsidR="00770781">
        <w:t xml:space="preserve">regularly </w:t>
      </w:r>
      <w:r>
        <w:t>with their trainee, to ensure regular feedback is provided and to review progress, discuss concerns and assess evidence of competence etc. (or make contact in an alternative way if this is not possible due to geography)</w:t>
      </w:r>
    </w:p>
    <w:p w14:paraId="7BF8ECEC" w14:textId="77777777" w:rsidR="00782F6F" w:rsidRDefault="00782F6F" w:rsidP="00782F6F">
      <w:pPr>
        <w:jc w:val="both"/>
      </w:pPr>
    </w:p>
    <w:p w14:paraId="17A6269A" w14:textId="740BC648" w:rsidR="00782F6F" w:rsidRDefault="00782F6F" w:rsidP="00782F6F">
      <w:pPr>
        <w:pStyle w:val="ListParagraph"/>
        <w:numPr>
          <w:ilvl w:val="0"/>
          <w:numId w:val="8"/>
        </w:numPr>
        <w:jc w:val="both"/>
      </w:pPr>
      <w:r>
        <w:t>Ensure feedback on trainee progress is received from relevant sections of the pharmacy department before formal reviews take place.</w:t>
      </w:r>
    </w:p>
    <w:p w14:paraId="5C23A800" w14:textId="77777777" w:rsidR="00782F6F" w:rsidRDefault="00782F6F" w:rsidP="00782F6F">
      <w:pPr>
        <w:jc w:val="both"/>
      </w:pPr>
    </w:p>
    <w:p w14:paraId="5EF101D5" w14:textId="44278877" w:rsidR="00782F6F" w:rsidRDefault="00782F6F" w:rsidP="00782F6F">
      <w:pPr>
        <w:pStyle w:val="ListParagraph"/>
        <w:numPr>
          <w:ilvl w:val="0"/>
          <w:numId w:val="8"/>
        </w:numPr>
        <w:jc w:val="both"/>
      </w:pPr>
      <w:r>
        <w:t>Discuss with the educational programme director any concerns or issues relating to the progress of a trainee, in a timely manner, so that appropriate action can be taken.</w:t>
      </w:r>
    </w:p>
    <w:p w14:paraId="15724EDD" w14:textId="349966B0" w:rsidR="00812D01" w:rsidRDefault="00812D01"/>
    <w:p w14:paraId="01B73532" w14:textId="77777777" w:rsidR="00F5282E" w:rsidRDefault="00F5282E" w:rsidP="00F5282E">
      <w:pPr>
        <w:jc w:val="both"/>
        <w:rPr>
          <w:b/>
        </w:rPr>
      </w:pPr>
      <w:r>
        <w:rPr>
          <w:b/>
        </w:rPr>
        <w:t>Programme Management</w:t>
      </w:r>
    </w:p>
    <w:p w14:paraId="6C805EB5" w14:textId="77777777" w:rsidR="00F5282E" w:rsidRDefault="00F5282E" w:rsidP="00F5282E">
      <w:pPr>
        <w:jc w:val="both"/>
        <w:rPr>
          <w:bCs/>
        </w:rPr>
      </w:pPr>
    </w:p>
    <w:p w14:paraId="13BE31A8" w14:textId="77777777" w:rsidR="00F5282E" w:rsidRDefault="00F5282E" w:rsidP="00F5282E">
      <w:pPr>
        <w:jc w:val="both"/>
      </w:pPr>
      <w:r>
        <w:t>The employing organisation will:</w:t>
      </w:r>
    </w:p>
    <w:p w14:paraId="0283B3CE" w14:textId="77777777" w:rsidR="00F5282E" w:rsidRDefault="00F5282E" w:rsidP="00F5282E">
      <w:pPr>
        <w:jc w:val="both"/>
      </w:pPr>
    </w:p>
    <w:p w14:paraId="11959B0A" w14:textId="4527AD02" w:rsidR="00F5282E" w:rsidRDefault="00F5282E" w:rsidP="00F5282E">
      <w:pPr>
        <w:pStyle w:val="ListParagraph"/>
        <w:numPr>
          <w:ilvl w:val="0"/>
          <w:numId w:val="16"/>
        </w:numPr>
        <w:jc w:val="both"/>
      </w:pPr>
      <w:r>
        <w:t xml:space="preserve">Provide HEE LaSE with the names of their trainees, start dates, trust email addresses and respective educational supervisor contact details by the agreed method and deadline.  </w:t>
      </w:r>
    </w:p>
    <w:p w14:paraId="336980C3" w14:textId="77777777" w:rsidR="00F5282E" w:rsidRDefault="00F5282E" w:rsidP="00F5282E">
      <w:pPr>
        <w:ind w:left="851" w:hanging="654"/>
        <w:jc w:val="both"/>
      </w:pPr>
    </w:p>
    <w:p w14:paraId="717D972C" w14:textId="77777777" w:rsidR="00F5282E" w:rsidRDefault="00F5282E" w:rsidP="00F5282E">
      <w:pPr>
        <w:pStyle w:val="ListParagraph"/>
        <w:numPr>
          <w:ilvl w:val="0"/>
          <w:numId w:val="16"/>
        </w:numPr>
        <w:jc w:val="both"/>
      </w:pPr>
      <w:r>
        <w:t xml:space="preserve">Provide the name(s) and contact details of the educational programme director by the agreed method and deadline. </w:t>
      </w:r>
    </w:p>
    <w:p w14:paraId="1F867A20" w14:textId="77777777" w:rsidR="007843BE" w:rsidRDefault="007843BE" w:rsidP="00327F71">
      <w:pPr>
        <w:pStyle w:val="ListParagraph"/>
      </w:pPr>
    </w:p>
    <w:p w14:paraId="2A4CCA2F" w14:textId="13CB3B1F" w:rsidR="007843BE" w:rsidRDefault="007843BE" w:rsidP="007843BE">
      <w:pPr>
        <w:pStyle w:val="ListParagraph"/>
        <w:numPr>
          <w:ilvl w:val="0"/>
          <w:numId w:val="16"/>
        </w:numPr>
        <w:jc w:val="both"/>
      </w:pPr>
      <w:r>
        <w:t xml:space="preserve">Provide notice of </w:t>
      </w:r>
      <w:r w:rsidR="00975E1F">
        <w:t>educational programme director</w:t>
      </w:r>
      <w:r>
        <w:t xml:space="preserve"> change via the </w:t>
      </w:r>
      <w:hyperlink r:id="rId13" w:history="1">
        <w:r w:rsidRPr="00AA1529">
          <w:rPr>
            <w:rStyle w:val="Hyperlink"/>
          </w:rPr>
          <w:t>EPD Change form</w:t>
        </w:r>
      </w:hyperlink>
      <w:r>
        <w:t xml:space="preserve"> .</w:t>
      </w:r>
    </w:p>
    <w:p w14:paraId="5EF537ED" w14:textId="77777777" w:rsidR="007843BE" w:rsidRDefault="007843BE" w:rsidP="007843BE">
      <w:pPr>
        <w:jc w:val="both"/>
      </w:pPr>
    </w:p>
    <w:p w14:paraId="006F6A8D" w14:textId="1BA2CF8A" w:rsidR="007843BE" w:rsidRDefault="007843BE" w:rsidP="007843BE">
      <w:pPr>
        <w:pStyle w:val="ListParagraph"/>
        <w:numPr>
          <w:ilvl w:val="0"/>
          <w:numId w:val="16"/>
        </w:numPr>
        <w:jc w:val="both"/>
      </w:pPr>
      <w:r>
        <w:t xml:space="preserve">Provide notice of a change of educational supervisor via the </w:t>
      </w:r>
      <w:hyperlink r:id="rId14" w:history="1">
        <w:r w:rsidRPr="00AA1529">
          <w:rPr>
            <w:rStyle w:val="Hyperlink"/>
          </w:rPr>
          <w:t>trainee update form</w:t>
        </w:r>
      </w:hyperlink>
      <w:r>
        <w:rPr>
          <w:rStyle w:val="Hyperlink"/>
        </w:rPr>
        <w:t>.</w:t>
      </w:r>
    </w:p>
    <w:p w14:paraId="1B74192D" w14:textId="77777777" w:rsidR="00F5282E" w:rsidRDefault="00F5282E" w:rsidP="00327F71"/>
    <w:p w14:paraId="706EBCAC" w14:textId="77777777" w:rsidR="008E71D9" w:rsidRDefault="008E71D9">
      <w:r>
        <w:br w:type="page"/>
      </w:r>
    </w:p>
    <w:p w14:paraId="0F65E1F8" w14:textId="7C053FD5" w:rsidR="00E42585" w:rsidRDefault="000064E2" w:rsidP="00E42585">
      <w:pPr>
        <w:jc w:val="both"/>
      </w:pPr>
      <w:r w:rsidRPr="00EE3CF7">
        <w:lastRenderedPageBreak/>
        <w:t xml:space="preserve">This agreement, and the progress of the pre-registration trainee </w:t>
      </w:r>
      <w:r w:rsidR="00812D01">
        <w:t>pharmacy technicians</w:t>
      </w:r>
      <w:r w:rsidRPr="00EE3CF7">
        <w:t xml:space="preserve">, will be monitored by the </w:t>
      </w:r>
      <w:r w:rsidR="00812D01">
        <w:t>education</w:t>
      </w:r>
      <w:r w:rsidR="00E42585">
        <w:t>al</w:t>
      </w:r>
      <w:r w:rsidR="00812D01">
        <w:t xml:space="preserve"> programme </w:t>
      </w:r>
      <w:r w:rsidR="000C75F9">
        <w:t xml:space="preserve">director </w:t>
      </w:r>
      <w:r w:rsidR="000C75F9" w:rsidRPr="00EE3CF7">
        <w:t>during</w:t>
      </w:r>
      <w:r w:rsidRPr="00EE3CF7">
        <w:t xml:space="preserve"> the </w:t>
      </w:r>
      <w:r w:rsidR="001C1619" w:rsidRPr="00EE3CF7">
        <w:t xml:space="preserve">pre-registration </w:t>
      </w:r>
      <w:r w:rsidRPr="00EE3CF7">
        <w:t>training and experience period.</w:t>
      </w:r>
      <w:r w:rsidR="00E42585">
        <w:t xml:space="preserve"> Please complete the section below and return the accompanying documentation. </w:t>
      </w:r>
    </w:p>
    <w:p w14:paraId="529AA8CE" w14:textId="77777777" w:rsidR="00E42585" w:rsidRDefault="00E42585" w:rsidP="00E42585">
      <w:pPr>
        <w:jc w:val="both"/>
      </w:pPr>
    </w:p>
    <w:p w14:paraId="124ACC24" w14:textId="77777777" w:rsidR="00E42585" w:rsidRDefault="00E42585" w:rsidP="00E42585">
      <w:pPr>
        <w:jc w:val="both"/>
      </w:pPr>
      <w:r w:rsidRPr="00531683">
        <w:t xml:space="preserve">Please refer to the HEE privacy notice </w:t>
      </w:r>
      <w:hyperlink r:id="rId15" w:history="1">
        <w:r w:rsidRPr="00F52BC6">
          <w:rPr>
            <w:rStyle w:val="Hyperlink"/>
          </w:rPr>
          <w:t>https://hee.nhs.uk/about/privacy-notice</w:t>
        </w:r>
      </w:hyperlink>
      <w:r>
        <w:t xml:space="preserve">  for information on how HEE manages</w:t>
      </w:r>
      <w:r w:rsidRPr="00531683">
        <w:t xml:space="preserve"> data.</w:t>
      </w:r>
    </w:p>
    <w:p w14:paraId="682E0160" w14:textId="4B54CDBE" w:rsidR="00C139A6" w:rsidRDefault="00C139A6" w:rsidP="00933394"/>
    <w:p w14:paraId="4C00905A" w14:textId="77777777" w:rsidR="00812D01" w:rsidRPr="00B85E98" w:rsidRDefault="00812D01" w:rsidP="00812D01">
      <w:pPr>
        <w:spacing w:line="360" w:lineRule="auto"/>
        <w:jc w:val="both"/>
        <w:rPr>
          <w:rFonts w:cs="Arial"/>
          <w:sz w:val="22"/>
          <w:szCs w:val="22"/>
        </w:rPr>
      </w:pPr>
    </w:p>
    <w:p w14:paraId="4CAEBC1D" w14:textId="77777777" w:rsidR="00812D01" w:rsidRPr="00B85E98" w:rsidRDefault="00812D01" w:rsidP="00812D01">
      <w:pPr>
        <w:tabs>
          <w:tab w:val="center" w:pos="4900"/>
        </w:tabs>
        <w:spacing w:line="360" w:lineRule="auto"/>
        <w:jc w:val="both"/>
        <w:rPr>
          <w:rFonts w:cs="Arial"/>
          <w:sz w:val="22"/>
          <w:szCs w:val="22"/>
        </w:rPr>
      </w:pPr>
      <w:r w:rsidRPr="00B85E98">
        <w:rPr>
          <w:rFonts w:cs="Arial"/>
          <w:sz w:val="22"/>
          <w:szCs w:val="22"/>
        </w:rPr>
        <w:t>Signed:</w:t>
      </w:r>
    </w:p>
    <w:p w14:paraId="52ABE844" w14:textId="269BD551" w:rsidR="00812D01" w:rsidRDefault="00DF5513" w:rsidP="00933394">
      <w:r>
        <w:rPr>
          <w:noProof/>
        </w:rPr>
        <w:drawing>
          <wp:inline distT="0" distB="0" distL="0" distR="0" wp14:anchorId="51C9DBB6" wp14:editId="2CDC61BF">
            <wp:extent cx="1532155" cy="951098"/>
            <wp:effectExtent l="0" t="0" r="0" b="1905"/>
            <wp:docPr id="2041684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1532155" cy="951098"/>
                    </a:xfrm>
                    <a:prstGeom prst="rect">
                      <a:avLst/>
                    </a:prstGeom>
                  </pic:spPr>
                </pic:pic>
              </a:graphicData>
            </a:graphic>
          </wp:inline>
        </w:drawing>
      </w:r>
    </w:p>
    <w:p w14:paraId="045E9026" w14:textId="77777777" w:rsidR="00812D01" w:rsidRDefault="00812D01" w:rsidP="00933394"/>
    <w:p w14:paraId="1BD2D12F" w14:textId="5CB76CE1" w:rsidR="002E0C9B" w:rsidRDefault="002E0C9B" w:rsidP="002E0C9B">
      <w:pPr>
        <w:spacing w:line="360" w:lineRule="auto"/>
        <w:jc w:val="both"/>
        <w:rPr>
          <w:rFonts w:cs="Arial"/>
        </w:rPr>
      </w:pPr>
      <w:r>
        <w:rPr>
          <w:rFonts w:cs="Arial"/>
        </w:rPr>
        <w:t>Helen Porter</w:t>
      </w:r>
      <w:r w:rsidRPr="003846B1">
        <w:rPr>
          <w:rFonts w:cs="Arial"/>
        </w:rPr>
        <w:t>, Pharmacy</w:t>
      </w:r>
      <w:r w:rsidR="00132274">
        <w:rPr>
          <w:rFonts w:cs="Arial"/>
        </w:rPr>
        <w:t xml:space="preserve"> Dean</w:t>
      </w:r>
      <w:r w:rsidRPr="003846B1">
        <w:rPr>
          <w:rFonts w:cs="Arial"/>
        </w:rPr>
        <w:t xml:space="preserve">, </w:t>
      </w:r>
      <w:r>
        <w:rPr>
          <w:rFonts w:cs="Arial"/>
        </w:rPr>
        <w:t>Health Education England London, Kent, Surrey and Sussex</w:t>
      </w:r>
    </w:p>
    <w:p w14:paraId="11842B29" w14:textId="77777777" w:rsidR="005D3C10" w:rsidRDefault="005D3C10" w:rsidP="002E0C9B">
      <w:pPr>
        <w:spacing w:line="36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8"/>
      </w:tblGrid>
      <w:tr w:rsidR="00E42585" w:rsidRPr="00B85E98" w14:paraId="6DA277D3" w14:textId="77777777" w:rsidTr="002B0334">
        <w:trPr>
          <w:trHeight w:val="720"/>
        </w:trPr>
        <w:tc>
          <w:tcPr>
            <w:tcW w:w="3708" w:type="dxa"/>
            <w:shd w:val="clear" w:color="auto" w:fill="auto"/>
            <w:vAlign w:val="center"/>
          </w:tcPr>
          <w:p w14:paraId="685F1601" w14:textId="057B959D" w:rsidR="00E42585" w:rsidRPr="00B85E98" w:rsidRDefault="00E42585" w:rsidP="009B2DCA">
            <w:pPr>
              <w:rPr>
                <w:rFonts w:cs="Arial"/>
                <w:sz w:val="22"/>
                <w:szCs w:val="22"/>
              </w:rPr>
            </w:pPr>
            <w:r w:rsidRPr="00B85E98">
              <w:rPr>
                <w:rFonts w:cs="Arial"/>
                <w:sz w:val="22"/>
                <w:szCs w:val="22"/>
              </w:rPr>
              <w:t xml:space="preserve">Chief Pharmacist </w:t>
            </w:r>
            <w:r>
              <w:rPr>
                <w:rFonts w:cs="Arial"/>
              </w:rPr>
              <w:t>authorised</w:t>
            </w:r>
            <w:r w:rsidRPr="003846B1">
              <w:rPr>
                <w:rFonts w:cs="Arial"/>
              </w:rPr>
              <w:t>:</w:t>
            </w:r>
          </w:p>
        </w:tc>
        <w:tc>
          <w:tcPr>
            <w:tcW w:w="6308" w:type="dxa"/>
            <w:shd w:val="clear" w:color="auto" w:fill="auto"/>
            <w:vAlign w:val="center"/>
          </w:tcPr>
          <w:p w14:paraId="22DC046C" w14:textId="6634CA64" w:rsidR="00E42585" w:rsidRPr="00B85E98" w:rsidRDefault="00E42585" w:rsidP="00E42585">
            <w:pPr>
              <w:jc w:val="both"/>
              <w:rPr>
                <w:rFonts w:cs="Arial"/>
                <w:sz w:val="22"/>
                <w:szCs w:val="22"/>
              </w:rPr>
            </w:pPr>
            <w:r>
              <w:rPr>
                <w:rFonts w:cs="Arial"/>
              </w:rPr>
              <w:t>Please copy in your Chief Pharmacist upon return email to confirm authorisation.</w:t>
            </w:r>
          </w:p>
        </w:tc>
      </w:tr>
      <w:tr w:rsidR="00E42585" w:rsidRPr="00B85E98" w14:paraId="7FDB96C6" w14:textId="77777777" w:rsidTr="002B0334">
        <w:trPr>
          <w:trHeight w:val="720"/>
        </w:trPr>
        <w:tc>
          <w:tcPr>
            <w:tcW w:w="3708" w:type="dxa"/>
            <w:shd w:val="clear" w:color="auto" w:fill="auto"/>
            <w:vAlign w:val="center"/>
          </w:tcPr>
          <w:p w14:paraId="0CDBDCA1" w14:textId="77777777" w:rsidR="00E42585" w:rsidRPr="00B85E98" w:rsidRDefault="00E42585" w:rsidP="00E42585">
            <w:pPr>
              <w:jc w:val="both"/>
              <w:rPr>
                <w:rFonts w:cs="Arial"/>
                <w:sz w:val="22"/>
                <w:szCs w:val="22"/>
              </w:rPr>
            </w:pPr>
            <w:r w:rsidRPr="00B85E98">
              <w:rPr>
                <w:rFonts w:cs="Arial"/>
                <w:sz w:val="22"/>
                <w:szCs w:val="22"/>
              </w:rPr>
              <w:t>Chief Pharmacist Name:</w:t>
            </w:r>
          </w:p>
        </w:tc>
        <w:tc>
          <w:tcPr>
            <w:tcW w:w="6308" w:type="dxa"/>
            <w:shd w:val="clear" w:color="auto" w:fill="auto"/>
            <w:vAlign w:val="center"/>
          </w:tcPr>
          <w:p w14:paraId="69ABD371" w14:textId="77777777" w:rsidR="00E42585" w:rsidRPr="00B85E98" w:rsidRDefault="00E42585" w:rsidP="00E42585">
            <w:pPr>
              <w:jc w:val="both"/>
              <w:rPr>
                <w:rFonts w:cs="Arial"/>
                <w:sz w:val="22"/>
                <w:szCs w:val="22"/>
              </w:rPr>
            </w:pPr>
          </w:p>
        </w:tc>
      </w:tr>
      <w:tr w:rsidR="00E42585" w:rsidRPr="00B85E98" w14:paraId="5D860429" w14:textId="77777777" w:rsidTr="002B0334">
        <w:trPr>
          <w:trHeight w:val="720"/>
        </w:trPr>
        <w:tc>
          <w:tcPr>
            <w:tcW w:w="3708" w:type="dxa"/>
            <w:shd w:val="clear" w:color="auto" w:fill="auto"/>
            <w:vAlign w:val="center"/>
          </w:tcPr>
          <w:p w14:paraId="26342C62" w14:textId="7A9F179A" w:rsidR="00E42585" w:rsidRPr="00B85E98" w:rsidRDefault="00E42585" w:rsidP="00E42585">
            <w:pPr>
              <w:jc w:val="both"/>
              <w:rPr>
                <w:rFonts w:cs="Arial"/>
                <w:sz w:val="22"/>
                <w:szCs w:val="22"/>
              </w:rPr>
            </w:pPr>
            <w:r w:rsidRPr="00B85E98">
              <w:rPr>
                <w:rFonts w:cs="Arial"/>
                <w:sz w:val="22"/>
                <w:szCs w:val="22"/>
              </w:rPr>
              <w:t>Name</w:t>
            </w:r>
            <w:r>
              <w:rPr>
                <w:rFonts w:cs="Arial"/>
                <w:sz w:val="22"/>
                <w:szCs w:val="22"/>
              </w:rPr>
              <w:t>(s)</w:t>
            </w:r>
            <w:r w:rsidRPr="00B85E98">
              <w:rPr>
                <w:rFonts w:cs="Arial"/>
                <w:sz w:val="22"/>
                <w:szCs w:val="22"/>
              </w:rPr>
              <w:t xml:space="preserve"> of </w:t>
            </w:r>
            <w:r>
              <w:rPr>
                <w:rFonts w:cs="Arial"/>
                <w:sz w:val="22"/>
                <w:szCs w:val="22"/>
              </w:rPr>
              <w:t>PTPT</w:t>
            </w:r>
            <w:r w:rsidRPr="00B85E98">
              <w:rPr>
                <w:rFonts w:cs="Arial"/>
                <w:sz w:val="22"/>
                <w:szCs w:val="22"/>
              </w:rPr>
              <w:t xml:space="preserve"> E</w:t>
            </w:r>
            <w:r>
              <w:rPr>
                <w:rFonts w:cs="Arial"/>
                <w:sz w:val="22"/>
                <w:szCs w:val="22"/>
              </w:rPr>
              <w:t>ducational Programme Director</w:t>
            </w:r>
            <w:r w:rsidRPr="00B85E98">
              <w:rPr>
                <w:rFonts w:cs="Arial"/>
                <w:sz w:val="22"/>
                <w:szCs w:val="22"/>
              </w:rPr>
              <w:t>:</w:t>
            </w:r>
          </w:p>
        </w:tc>
        <w:tc>
          <w:tcPr>
            <w:tcW w:w="6308" w:type="dxa"/>
            <w:shd w:val="clear" w:color="auto" w:fill="auto"/>
            <w:vAlign w:val="center"/>
          </w:tcPr>
          <w:p w14:paraId="3A976838" w14:textId="77777777" w:rsidR="00E42585" w:rsidRPr="00B85E98" w:rsidRDefault="00E42585" w:rsidP="00E42585">
            <w:pPr>
              <w:jc w:val="both"/>
              <w:rPr>
                <w:rFonts w:cs="Arial"/>
                <w:sz w:val="22"/>
                <w:szCs w:val="22"/>
              </w:rPr>
            </w:pPr>
          </w:p>
        </w:tc>
      </w:tr>
      <w:tr w:rsidR="00E42585" w:rsidRPr="00B85E98" w14:paraId="52509D0B" w14:textId="77777777" w:rsidTr="002B0334">
        <w:trPr>
          <w:trHeight w:val="720"/>
        </w:trPr>
        <w:tc>
          <w:tcPr>
            <w:tcW w:w="3708" w:type="dxa"/>
            <w:shd w:val="clear" w:color="auto" w:fill="auto"/>
            <w:vAlign w:val="center"/>
          </w:tcPr>
          <w:p w14:paraId="795A6E3C" w14:textId="6948769D" w:rsidR="00E42585" w:rsidRPr="00B85E98" w:rsidRDefault="00E42585" w:rsidP="00E42585">
            <w:pPr>
              <w:jc w:val="both"/>
              <w:rPr>
                <w:rFonts w:cs="Arial"/>
                <w:sz w:val="22"/>
                <w:szCs w:val="22"/>
              </w:rPr>
            </w:pPr>
            <w:r w:rsidRPr="00B85E98">
              <w:rPr>
                <w:rFonts w:cs="Arial"/>
                <w:sz w:val="22"/>
                <w:szCs w:val="22"/>
              </w:rPr>
              <w:t xml:space="preserve">On behalf of: </w:t>
            </w:r>
            <w:r w:rsidRPr="00B85E98">
              <w:rPr>
                <w:rFonts w:cs="Arial"/>
                <w:i/>
                <w:iCs/>
                <w:sz w:val="22"/>
                <w:szCs w:val="22"/>
              </w:rPr>
              <w:t>(Please state Trust)</w:t>
            </w:r>
            <w:r w:rsidRPr="00B85E98">
              <w:rPr>
                <w:rFonts w:cs="Arial"/>
                <w:sz w:val="22"/>
                <w:szCs w:val="22"/>
              </w:rPr>
              <w:t xml:space="preserve"> </w:t>
            </w:r>
          </w:p>
        </w:tc>
        <w:tc>
          <w:tcPr>
            <w:tcW w:w="6308" w:type="dxa"/>
            <w:shd w:val="clear" w:color="auto" w:fill="auto"/>
            <w:vAlign w:val="center"/>
          </w:tcPr>
          <w:p w14:paraId="1D43EFBB" w14:textId="77777777" w:rsidR="00E42585" w:rsidRPr="00B85E98" w:rsidRDefault="00E42585" w:rsidP="00E42585">
            <w:pPr>
              <w:jc w:val="both"/>
              <w:rPr>
                <w:rFonts w:cs="Arial"/>
                <w:sz w:val="22"/>
                <w:szCs w:val="22"/>
              </w:rPr>
            </w:pPr>
          </w:p>
        </w:tc>
      </w:tr>
      <w:tr w:rsidR="00E42585" w:rsidRPr="00B85E98" w14:paraId="3606803A" w14:textId="77777777" w:rsidTr="002B0334">
        <w:trPr>
          <w:trHeight w:val="720"/>
        </w:trPr>
        <w:tc>
          <w:tcPr>
            <w:tcW w:w="3708" w:type="dxa"/>
            <w:shd w:val="clear" w:color="auto" w:fill="auto"/>
            <w:vAlign w:val="center"/>
          </w:tcPr>
          <w:p w14:paraId="7CEC916C" w14:textId="2DBD164A" w:rsidR="00E42585" w:rsidRPr="00B85E98" w:rsidRDefault="00E42585" w:rsidP="00E42585">
            <w:pPr>
              <w:jc w:val="both"/>
              <w:rPr>
                <w:rFonts w:cs="Arial"/>
                <w:sz w:val="22"/>
                <w:szCs w:val="22"/>
              </w:rPr>
            </w:pPr>
            <w:r>
              <w:rPr>
                <w:rFonts w:cs="Arial"/>
                <w:sz w:val="22"/>
                <w:szCs w:val="22"/>
              </w:rPr>
              <w:t>Date:</w:t>
            </w:r>
          </w:p>
        </w:tc>
        <w:tc>
          <w:tcPr>
            <w:tcW w:w="6308" w:type="dxa"/>
            <w:shd w:val="clear" w:color="auto" w:fill="auto"/>
            <w:vAlign w:val="center"/>
          </w:tcPr>
          <w:p w14:paraId="1A93E009" w14:textId="77777777" w:rsidR="00E42585" w:rsidRPr="00B85E98" w:rsidRDefault="00E42585" w:rsidP="00E42585">
            <w:pPr>
              <w:jc w:val="both"/>
              <w:rPr>
                <w:rFonts w:cs="Arial"/>
                <w:sz w:val="22"/>
                <w:szCs w:val="22"/>
              </w:rPr>
            </w:pPr>
          </w:p>
        </w:tc>
      </w:tr>
    </w:tbl>
    <w:p w14:paraId="3ACCC085" w14:textId="77777777" w:rsidR="00812D01" w:rsidRDefault="00812D01" w:rsidP="00933394"/>
    <w:p w14:paraId="020CB01B" w14:textId="6D8440BD" w:rsidR="00933394" w:rsidRDefault="00933394" w:rsidP="00DA527C"/>
    <w:p w14:paraId="05B47246" w14:textId="77777777" w:rsidR="00850EB8" w:rsidRDefault="00850EB8" w:rsidP="00DA527C"/>
    <w:p w14:paraId="2C1ACFF2" w14:textId="2D9030E5" w:rsidR="002D6A87" w:rsidRPr="00E2522C" w:rsidRDefault="002D6A87" w:rsidP="002D6A87">
      <w:pPr>
        <w:spacing w:line="360" w:lineRule="auto"/>
        <w:rPr>
          <w:rFonts w:cs="Arial"/>
          <w:b/>
          <w:sz w:val="22"/>
          <w:szCs w:val="22"/>
        </w:rPr>
      </w:pPr>
      <w:r w:rsidRPr="00E2522C">
        <w:rPr>
          <w:rFonts w:cs="Arial"/>
          <w:b/>
          <w:sz w:val="22"/>
          <w:szCs w:val="22"/>
        </w:rPr>
        <w:t>Pl</w:t>
      </w:r>
      <w:r>
        <w:rPr>
          <w:rFonts w:cs="Arial"/>
          <w:b/>
          <w:sz w:val="22"/>
          <w:szCs w:val="22"/>
        </w:rPr>
        <w:t>ease return the following to HEE LaSE</w:t>
      </w:r>
      <w:r w:rsidRPr="00E2522C">
        <w:rPr>
          <w:rFonts w:cs="Arial"/>
          <w:b/>
          <w:sz w:val="22"/>
          <w:szCs w:val="22"/>
        </w:rPr>
        <w:t xml:space="preserve"> Pharmacy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245"/>
      </w:tblGrid>
      <w:tr w:rsidR="002D6A87" w:rsidRPr="00E2522C" w14:paraId="65C17F00" w14:textId="77777777" w:rsidTr="00DE6EDA">
        <w:trPr>
          <w:trHeight w:val="576"/>
        </w:trPr>
        <w:tc>
          <w:tcPr>
            <w:tcW w:w="4815" w:type="dxa"/>
            <w:shd w:val="clear" w:color="auto" w:fill="auto"/>
            <w:vAlign w:val="center"/>
          </w:tcPr>
          <w:p w14:paraId="1BA83BED" w14:textId="77777777" w:rsidR="002D6A87" w:rsidRPr="003D4DD1" w:rsidRDefault="002D6A87" w:rsidP="002B0334">
            <w:pPr>
              <w:rPr>
                <w:rFonts w:cs="Arial"/>
                <w:b/>
                <w:sz w:val="22"/>
                <w:szCs w:val="22"/>
              </w:rPr>
            </w:pPr>
            <w:r w:rsidRPr="003D4DD1">
              <w:rPr>
                <w:rFonts w:cs="Arial"/>
                <w:b/>
                <w:sz w:val="22"/>
                <w:szCs w:val="22"/>
              </w:rPr>
              <w:t>Document</w:t>
            </w:r>
          </w:p>
        </w:tc>
        <w:tc>
          <w:tcPr>
            <w:tcW w:w="5245" w:type="dxa"/>
            <w:shd w:val="clear" w:color="auto" w:fill="auto"/>
            <w:vAlign w:val="center"/>
          </w:tcPr>
          <w:p w14:paraId="200FB1BD" w14:textId="77777777" w:rsidR="002D6A87" w:rsidRPr="003D4DD1" w:rsidRDefault="002D6A87" w:rsidP="002B0334">
            <w:pPr>
              <w:rPr>
                <w:rFonts w:cs="Arial"/>
                <w:b/>
                <w:sz w:val="22"/>
                <w:szCs w:val="22"/>
              </w:rPr>
            </w:pPr>
            <w:r w:rsidRPr="003D4DD1">
              <w:rPr>
                <w:rFonts w:cs="Arial"/>
                <w:b/>
                <w:sz w:val="22"/>
                <w:szCs w:val="22"/>
              </w:rPr>
              <w:t>Format required</w:t>
            </w:r>
          </w:p>
        </w:tc>
      </w:tr>
      <w:tr w:rsidR="002D6A87" w:rsidRPr="007374B9" w14:paraId="5624939D" w14:textId="77777777" w:rsidTr="00DE6EDA">
        <w:trPr>
          <w:trHeight w:val="674"/>
        </w:trPr>
        <w:tc>
          <w:tcPr>
            <w:tcW w:w="4815" w:type="dxa"/>
            <w:shd w:val="clear" w:color="auto" w:fill="auto"/>
            <w:vAlign w:val="center"/>
          </w:tcPr>
          <w:p w14:paraId="4B3202AF" w14:textId="44596E19" w:rsidR="002D6A87" w:rsidRPr="007374B9" w:rsidRDefault="002D6A87" w:rsidP="002B0334">
            <w:pPr>
              <w:rPr>
                <w:rFonts w:cs="Arial"/>
                <w:sz w:val="22"/>
                <w:szCs w:val="22"/>
              </w:rPr>
            </w:pPr>
            <w:r w:rsidRPr="007374B9">
              <w:rPr>
                <w:rFonts w:cs="Arial"/>
                <w:sz w:val="22"/>
                <w:szCs w:val="22"/>
              </w:rPr>
              <w:t xml:space="preserve">One </w:t>
            </w:r>
            <w:r w:rsidR="009C0A8F">
              <w:rPr>
                <w:rFonts w:cs="Arial"/>
                <w:sz w:val="22"/>
                <w:szCs w:val="22"/>
              </w:rPr>
              <w:t>electronic</w:t>
            </w:r>
            <w:r w:rsidRPr="007374B9">
              <w:rPr>
                <w:rFonts w:cs="Arial"/>
                <w:sz w:val="22"/>
                <w:szCs w:val="22"/>
              </w:rPr>
              <w:t xml:space="preserve"> copy of this document </w:t>
            </w:r>
          </w:p>
        </w:tc>
        <w:tc>
          <w:tcPr>
            <w:tcW w:w="5245" w:type="dxa"/>
            <w:shd w:val="clear" w:color="auto" w:fill="auto"/>
            <w:vAlign w:val="center"/>
          </w:tcPr>
          <w:p w14:paraId="589DCBB0" w14:textId="2F2E1E65" w:rsidR="002D6A87" w:rsidRPr="007374B9" w:rsidRDefault="007A03FF" w:rsidP="007A03FF">
            <w:pPr>
              <w:rPr>
                <w:rFonts w:cs="Arial"/>
                <w:sz w:val="22"/>
                <w:szCs w:val="22"/>
              </w:rPr>
            </w:pPr>
            <w:r>
              <w:rPr>
                <w:rFonts w:cs="Arial"/>
                <w:sz w:val="22"/>
                <w:szCs w:val="22"/>
              </w:rPr>
              <w:t xml:space="preserve">Electronically </w:t>
            </w:r>
            <w:r w:rsidR="009C0A8F">
              <w:rPr>
                <w:rFonts w:cs="Arial"/>
                <w:sz w:val="22"/>
                <w:szCs w:val="22"/>
              </w:rPr>
              <w:t>returned</w:t>
            </w:r>
          </w:p>
        </w:tc>
      </w:tr>
      <w:tr w:rsidR="002D6A87" w:rsidRPr="007374B9" w14:paraId="2B56F40C" w14:textId="77777777" w:rsidTr="00DE6EDA">
        <w:trPr>
          <w:trHeight w:val="1406"/>
        </w:trPr>
        <w:tc>
          <w:tcPr>
            <w:tcW w:w="4815" w:type="dxa"/>
            <w:shd w:val="clear" w:color="auto" w:fill="auto"/>
            <w:vAlign w:val="center"/>
          </w:tcPr>
          <w:p w14:paraId="543FDA02" w14:textId="25C24F53" w:rsidR="002D6A87" w:rsidRPr="007374B9" w:rsidRDefault="002D6A87" w:rsidP="001D6D92">
            <w:pPr>
              <w:rPr>
                <w:rFonts w:cs="Arial"/>
                <w:sz w:val="22"/>
                <w:szCs w:val="22"/>
              </w:rPr>
            </w:pPr>
            <w:r w:rsidRPr="002D6A87">
              <w:rPr>
                <w:rFonts w:cs="Arial"/>
                <w:sz w:val="22"/>
                <w:szCs w:val="22"/>
              </w:rPr>
              <w:t xml:space="preserve">Provide details of </w:t>
            </w:r>
            <w:r w:rsidR="001D6D92">
              <w:rPr>
                <w:rFonts w:cs="Arial"/>
                <w:sz w:val="22"/>
                <w:szCs w:val="22"/>
              </w:rPr>
              <w:t xml:space="preserve">the </w:t>
            </w:r>
            <w:r w:rsidR="000157BA">
              <w:rPr>
                <w:rFonts w:cs="Arial"/>
                <w:sz w:val="22"/>
                <w:szCs w:val="22"/>
              </w:rPr>
              <w:t>trainee’s</w:t>
            </w:r>
            <w:r w:rsidR="001D6D92">
              <w:rPr>
                <w:rFonts w:cs="Arial"/>
                <w:sz w:val="22"/>
                <w:szCs w:val="22"/>
              </w:rPr>
              <w:t xml:space="preserve"> name</w:t>
            </w:r>
            <w:r w:rsidR="009C0A8F">
              <w:rPr>
                <w:rFonts w:cs="Arial"/>
                <w:sz w:val="22"/>
                <w:szCs w:val="22"/>
              </w:rPr>
              <w:t>s</w:t>
            </w:r>
            <w:r w:rsidR="001D6D92">
              <w:rPr>
                <w:rFonts w:cs="Arial"/>
                <w:sz w:val="22"/>
                <w:szCs w:val="22"/>
              </w:rPr>
              <w:t xml:space="preserve"> and email address</w:t>
            </w:r>
            <w:r w:rsidR="009C0A8F">
              <w:rPr>
                <w:rFonts w:cs="Arial"/>
                <w:sz w:val="22"/>
                <w:szCs w:val="22"/>
              </w:rPr>
              <w:t>es</w:t>
            </w:r>
            <w:r w:rsidR="001D6D92">
              <w:rPr>
                <w:rFonts w:cs="Arial"/>
                <w:sz w:val="22"/>
                <w:szCs w:val="22"/>
              </w:rPr>
              <w:t xml:space="preserve">, </w:t>
            </w:r>
            <w:r w:rsidR="009C0A8F">
              <w:rPr>
                <w:rFonts w:cs="Arial"/>
                <w:sz w:val="22"/>
                <w:szCs w:val="22"/>
              </w:rPr>
              <w:t>Trust and base,</w:t>
            </w:r>
            <w:r w:rsidR="000C75F9">
              <w:rPr>
                <w:rFonts w:cs="Arial"/>
                <w:sz w:val="22"/>
                <w:szCs w:val="22"/>
              </w:rPr>
              <w:t xml:space="preserve"> respective ES </w:t>
            </w:r>
            <w:r w:rsidR="001D6D92">
              <w:rPr>
                <w:rFonts w:cs="Arial"/>
                <w:sz w:val="22"/>
                <w:szCs w:val="22"/>
              </w:rPr>
              <w:t>name and contact details</w:t>
            </w:r>
          </w:p>
        </w:tc>
        <w:tc>
          <w:tcPr>
            <w:tcW w:w="5245" w:type="dxa"/>
            <w:shd w:val="clear" w:color="auto" w:fill="auto"/>
            <w:vAlign w:val="center"/>
          </w:tcPr>
          <w:p w14:paraId="309B4EC0" w14:textId="2EAC1D84" w:rsidR="002D6A87" w:rsidRPr="007374B9" w:rsidRDefault="002D6A87" w:rsidP="000C75F9">
            <w:pPr>
              <w:rPr>
                <w:rFonts w:cs="Arial"/>
                <w:sz w:val="22"/>
                <w:szCs w:val="22"/>
              </w:rPr>
            </w:pPr>
            <w:r w:rsidRPr="007374B9">
              <w:rPr>
                <w:rFonts w:cs="Arial"/>
                <w:sz w:val="22"/>
                <w:szCs w:val="22"/>
              </w:rPr>
              <w:t>Excel spread sheet ‘</w:t>
            </w:r>
            <w:r w:rsidR="00FC4AAC">
              <w:rPr>
                <w:rFonts w:cs="Arial"/>
                <w:sz w:val="22"/>
                <w:szCs w:val="22"/>
              </w:rPr>
              <w:t>PTPT</w:t>
            </w:r>
            <w:r w:rsidR="007A03FF">
              <w:rPr>
                <w:rFonts w:cs="Arial"/>
                <w:sz w:val="22"/>
                <w:szCs w:val="22"/>
              </w:rPr>
              <w:t xml:space="preserve"> T</w:t>
            </w:r>
            <w:r w:rsidR="001D6D92">
              <w:rPr>
                <w:rFonts w:cs="Arial"/>
                <w:sz w:val="22"/>
                <w:szCs w:val="22"/>
              </w:rPr>
              <w:t xml:space="preserve">raining Agreement Accompanying Data </w:t>
            </w:r>
            <w:r w:rsidR="00E95308">
              <w:rPr>
                <w:rFonts w:cs="Arial"/>
                <w:sz w:val="22"/>
                <w:szCs w:val="22"/>
              </w:rPr>
              <w:t xml:space="preserve">Sept </w:t>
            </w:r>
            <w:r w:rsidR="001D6D92">
              <w:rPr>
                <w:rFonts w:cs="Arial"/>
                <w:sz w:val="22"/>
                <w:szCs w:val="22"/>
              </w:rPr>
              <w:t>20</w:t>
            </w:r>
            <w:r w:rsidR="00AD262D">
              <w:rPr>
                <w:rFonts w:cs="Arial"/>
                <w:sz w:val="22"/>
                <w:szCs w:val="22"/>
              </w:rPr>
              <w:t>20</w:t>
            </w:r>
            <w:r w:rsidR="00600933">
              <w:rPr>
                <w:rFonts w:cs="Arial"/>
                <w:sz w:val="22"/>
                <w:szCs w:val="22"/>
              </w:rPr>
              <w:t>.</w:t>
            </w:r>
            <w:r w:rsidRPr="007374B9">
              <w:rPr>
                <w:rFonts w:cs="Arial"/>
                <w:sz w:val="22"/>
                <w:szCs w:val="22"/>
              </w:rPr>
              <w:t>’ Complete electronically and return via email as an attached excel spread sheet</w:t>
            </w:r>
            <w:r w:rsidR="000C75F9">
              <w:rPr>
                <w:rFonts w:cs="Arial"/>
                <w:sz w:val="22"/>
                <w:szCs w:val="22"/>
              </w:rPr>
              <w:t>.</w:t>
            </w:r>
          </w:p>
        </w:tc>
      </w:tr>
    </w:tbl>
    <w:p w14:paraId="5F7DB35F" w14:textId="77777777" w:rsidR="002D6A87" w:rsidRPr="006161D7" w:rsidRDefault="002D6A87" w:rsidP="002D6A87">
      <w:pPr>
        <w:ind w:right="-893"/>
        <w:rPr>
          <w:rFonts w:cs="Arial"/>
          <w:b/>
          <w:sz w:val="22"/>
          <w:szCs w:val="22"/>
        </w:rPr>
      </w:pPr>
    </w:p>
    <w:p w14:paraId="226E5412" w14:textId="0B96C35D" w:rsidR="001D6D92" w:rsidRDefault="001D6D92" w:rsidP="001D6D92">
      <w:pPr>
        <w:ind w:right="40"/>
        <w:rPr>
          <w:rFonts w:cs="Arial"/>
          <w:sz w:val="22"/>
          <w:szCs w:val="22"/>
        </w:rPr>
      </w:pPr>
      <w:r w:rsidRPr="001F3D61">
        <w:rPr>
          <w:rFonts w:cs="Arial"/>
          <w:b/>
          <w:sz w:val="22"/>
          <w:szCs w:val="22"/>
        </w:rPr>
        <w:t xml:space="preserve">Please return electronically to </w:t>
      </w:r>
      <w:hyperlink r:id="rId17" w:history="1">
        <w:r w:rsidRPr="007D3D85">
          <w:rPr>
            <w:rStyle w:val="Hyperlink"/>
            <w:rFonts w:cs="Arial"/>
            <w:b/>
            <w:sz w:val="22"/>
            <w:szCs w:val="22"/>
          </w:rPr>
          <w:t>lasepharmacy@hee.nhs.uk</w:t>
        </w:r>
      </w:hyperlink>
      <w:r>
        <w:rPr>
          <w:rFonts w:cs="Arial"/>
          <w:b/>
          <w:sz w:val="22"/>
          <w:szCs w:val="22"/>
        </w:rPr>
        <w:t xml:space="preserve"> </w:t>
      </w:r>
      <w:r w:rsidRPr="001F3D61">
        <w:rPr>
          <w:rFonts w:cs="Arial"/>
          <w:b/>
          <w:sz w:val="22"/>
          <w:szCs w:val="22"/>
        </w:rPr>
        <w:t xml:space="preserve"> by </w:t>
      </w:r>
      <w:r w:rsidR="00E766AE">
        <w:rPr>
          <w:rFonts w:cs="Arial"/>
          <w:b/>
          <w:sz w:val="22"/>
          <w:szCs w:val="22"/>
        </w:rPr>
        <w:t>1</w:t>
      </w:r>
      <w:r w:rsidR="00232762">
        <w:rPr>
          <w:rFonts w:cs="Arial"/>
          <w:b/>
          <w:sz w:val="22"/>
          <w:szCs w:val="22"/>
        </w:rPr>
        <w:t>4</w:t>
      </w:r>
      <w:r w:rsidR="00E766AE" w:rsidRPr="005537B3">
        <w:rPr>
          <w:rFonts w:cs="Arial"/>
          <w:b/>
          <w:sz w:val="22"/>
          <w:szCs w:val="22"/>
          <w:vertAlign w:val="superscript"/>
        </w:rPr>
        <w:t>th</w:t>
      </w:r>
      <w:r w:rsidR="00E766AE">
        <w:rPr>
          <w:rFonts w:cs="Arial"/>
          <w:b/>
          <w:sz w:val="22"/>
          <w:szCs w:val="22"/>
        </w:rPr>
        <w:t xml:space="preserve"> </w:t>
      </w:r>
      <w:r w:rsidR="00232762">
        <w:rPr>
          <w:rFonts w:cs="Arial"/>
          <w:b/>
          <w:sz w:val="22"/>
          <w:szCs w:val="22"/>
        </w:rPr>
        <w:t xml:space="preserve">August </w:t>
      </w:r>
      <w:r w:rsidR="00AD262D">
        <w:rPr>
          <w:rFonts w:cs="Arial"/>
          <w:b/>
          <w:sz w:val="22"/>
          <w:szCs w:val="22"/>
        </w:rPr>
        <w:t>2020</w:t>
      </w:r>
      <w:r w:rsidRPr="001F3D61">
        <w:rPr>
          <w:rFonts w:cs="Arial"/>
          <w:b/>
          <w:sz w:val="22"/>
          <w:szCs w:val="22"/>
        </w:rPr>
        <w:t>.</w:t>
      </w:r>
      <w:r>
        <w:rPr>
          <w:rFonts w:cs="Arial"/>
          <w:sz w:val="22"/>
          <w:szCs w:val="22"/>
        </w:rPr>
        <w:t xml:space="preserve"> </w:t>
      </w:r>
    </w:p>
    <w:p w14:paraId="5DBE9C54" w14:textId="77777777" w:rsidR="00AF1527" w:rsidRPr="00DE6EDA" w:rsidRDefault="00AF1527" w:rsidP="00DA527C"/>
    <w:sectPr w:rsidR="00AF1527" w:rsidRPr="00DE6EDA" w:rsidSect="00812D01">
      <w:headerReference w:type="default" r:id="rId18"/>
      <w:footerReference w:type="even" r:id="rId19"/>
      <w:footerReference w:type="default" r:id="rId20"/>
      <w:headerReference w:type="first" r:id="rId21"/>
      <w:type w:val="continuous"/>
      <w:pgSz w:w="11900" w:h="16840"/>
      <w:pgMar w:top="1134" w:right="851" w:bottom="1134" w:left="851" w:header="567" w:footer="1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00E0D" w14:textId="77777777" w:rsidR="00986F5B" w:rsidRDefault="00986F5B" w:rsidP="00AC72FD">
      <w:r>
        <w:separator/>
      </w:r>
    </w:p>
  </w:endnote>
  <w:endnote w:type="continuationSeparator" w:id="0">
    <w:p w14:paraId="17B0FF6A" w14:textId="77777777" w:rsidR="00986F5B" w:rsidRDefault="00986F5B" w:rsidP="00AC72FD">
      <w:r>
        <w:continuationSeparator/>
      </w:r>
    </w:p>
  </w:endnote>
  <w:endnote w:type="continuationNotice" w:id="1">
    <w:p w14:paraId="3A750724" w14:textId="77777777" w:rsidR="00986F5B" w:rsidRDefault="00986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7AF6B" w14:textId="77777777" w:rsidR="008D08C2" w:rsidRDefault="008D08C2"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714C0E" w14:textId="77777777" w:rsidR="008D08C2" w:rsidRDefault="008D08C2"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B5D9" w14:textId="77777777" w:rsidR="00812D01" w:rsidRDefault="00812D01" w:rsidP="003846B1">
    <w:pPr>
      <w:jc w:val="center"/>
      <w:rPr>
        <w:rFonts w:cs="Arial"/>
        <w:sz w:val="20"/>
        <w:szCs w:val="20"/>
      </w:rPr>
    </w:pPr>
  </w:p>
  <w:p w14:paraId="76AD5B8F" w14:textId="53AFC03F" w:rsidR="008D08C2" w:rsidRPr="003846B1" w:rsidRDefault="008D08C2" w:rsidP="003846B1">
    <w:pPr>
      <w:jc w:val="center"/>
      <w:rPr>
        <w:rFonts w:cs="Arial"/>
        <w:sz w:val="20"/>
        <w:szCs w:val="20"/>
      </w:rPr>
    </w:pPr>
    <w:r w:rsidRPr="003846B1">
      <w:rPr>
        <w:rFonts w:cs="Arial"/>
        <w:sz w:val="20"/>
        <w:szCs w:val="20"/>
      </w:rPr>
      <w:t xml:space="preserve">Agreement for Provision of Training and Experience for Pre-registration Trainee </w:t>
    </w:r>
    <w:r w:rsidR="00812D01">
      <w:rPr>
        <w:rFonts w:cs="Arial"/>
        <w:sz w:val="20"/>
        <w:szCs w:val="20"/>
      </w:rPr>
      <w:t>Pharmacy Technicians</w:t>
    </w:r>
  </w:p>
  <w:p w14:paraId="739E876A" w14:textId="1612D40A" w:rsidR="008D08C2" w:rsidRPr="003846B1" w:rsidRDefault="008D08C2" w:rsidP="003846B1">
    <w:pPr>
      <w:pStyle w:val="Footer"/>
      <w:pBdr>
        <w:top w:val="single" w:sz="4" w:space="1" w:color="D9D9D9" w:themeColor="background1" w:themeShade="D9"/>
      </w:pBdr>
      <w:jc w:val="center"/>
      <w:rPr>
        <w:sz w:val="20"/>
        <w:szCs w:val="20"/>
      </w:rPr>
    </w:pPr>
    <w:r w:rsidRPr="003846B1">
      <w:rPr>
        <w:rFonts w:cs="Arial"/>
        <w:sz w:val="20"/>
        <w:szCs w:val="20"/>
      </w:rPr>
      <w:t xml:space="preserve">© Health Education </w:t>
    </w:r>
    <w:r>
      <w:rPr>
        <w:rFonts w:cs="Arial"/>
        <w:sz w:val="20"/>
        <w:szCs w:val="20"/>
      </w:rPr>
      <w:t>England London and South</w:t>
    </w:r>
    <w:r w:rsidR="001D6D92">
      <w:rPr>
        <w:rFonts w:cs="Arial"/>
        <w:sz w:val="20"/>
        <w:szCs w:val="20"/>
      </w:rPr>
      <w:t xml:space="preserve"> East Pharmacy </w:t>
    </w:r>
    <w:r w:rsidR="00AD262D">
      <w:rPr>
        <w:rFonts w:cs="Arial"/>
        <w:sz w:val="20"/>
        <w:szCs w:val="20"/>
      </w:rPr>
      <w:t>2020</w:t>
    </w:r>
  </w:p>
  <w:p w14:paraId="23BDE120" w14:textId="363015B2" w:rsidR="008D08C2" w:rsidRDefault="00A54FE1">
    <w:pPr>
      <w:pStyle w:val="Footer"/>
      <w:pBdr>
        <w:top w:val="single" w:sz="4" w:space="1" w:color="D9D9D9" w:themeColor="background1" w:themeShade="D9"/>
      </w:pBdr>
      <w:jc w:val="right"/>
    </w:pPr>
    <w:sdt>
      <w:sdtPr>
        <w:id w:val="-799531793"/>
        <w:docPartObj>
          <w:docPartGallery w:val="Page Numbers (Bottom of Page)"/>
          <w:docPartUnique/>
        </w:docPartObj>
      </w:sdtPr>
      <w:sdtEndPr>
        <w:rPr>
          <w:color w:val="808080" w:themeColor="background1" w:themeShade="80"/>
          <w:spacing w:val="60"/>
        </w:rPr>
      </w:sdtEndPr>
      <w:sdtContent>
        <w:r w:rsidR="008D08C2">
          <w:fldChar w:fldCharType="begin"/>
        </w:r>
        <w:r w:rsidR="008D08C2">
          <w:instrText xml:space="preserve"> PAGE   \* MERGEFORMAT </w:instrText>
        </w:r>
        <w:r w:rsidR="008D08C2">
          <w:fldChar w:fldCharType="separate"/>
        </w:r>
        <w:r w:rsidR="000C75F9">
          <w:rPr>
            <w:noProof/>
          </w:rPr>
          <w:t>5</w:t>
        </w:r>
        <w:r w:rsidR="008D08C2">
          <w:rPr>
            <w:noProof/>
          </w:rPr>
          <w:fldChar w:fldCharType="end"/>
        </w:r>
        <w:r w:rsidR="008D08C2">
          <w:t xml:space="preserve"> | </w:t>
        </w:r>
        <w:r w:rsidR="008D08C2">
          <w:rPr>
            <w:color w:val="808080" w:themeColor="background1" w:themeShade="80"/>
            <w:spacing w:val="60"/>
          </w:rPr>
          <w:t>Page</w:t>
        </w:r>
      </w:sdtContent>
    </w:sdt>
  </w:p>
  <w:p w14:paraId="46724697" w14:textId="77777777" w:rsidR="008D08C2" w:rsidRDefault="008D08C2"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4DDF8" w14:textId="77777777" w:rsidR="00986F5B" w:rsidRDefault="00986F5B" w:rsidP="00AC72FD">
      <w:r>
        <w:separator/>
      </w:r>
    </w:p>
  </w:footnote>
  <w:footnote w:type="continuationSeparator" w:id="0">
    <w:p w14:paraId="109BBA08" w14:textId="77777777" w:rsidR="00986F5B" w:rsidRDefault="00986F5B" w:rsidP="00AC72FD">
      <w:r>
        <w:continuationSeparator/>
      </w:r>
    </w:p>
  </w:footnote>
  <w:footnote w:type="continuationNotice" w:id="1">
    <w:p w14:paraId="493EE9A0" w14:textId="77777777" w:rsidR="00986F5B" w:rsidRDefault="00986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9C691" w14:textId="17CC50C2" w:rsidR="008D08C2" w:rsidRPr="00AC72FD" w:rsidRDefault="008D08C2" w:rsidP="002D6889">
    <w:pPr>
      <w:pStyle w:val="Heading2"/>
      <w:spacing w:after="400"/>
      <w:jc w:val="right"/>
    </w:pPr>
    <w:r>
      <w:t xml:space="preserve">Agreement for the provision of training and experience for Pre-registration Trainee </w:t>
    </w:r>
    <w:r w:rsidR="00772A39">
      <w:t>Pharmacy Technicians</w:t>
    </w:r>
    <w:r>
      <w:t xml:space="preserve"> within London</w:t>
    </w:r>
    <w:r w:rsidR="009C0A8F">
      <w:t>, Kent, Surrey and Sussex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D7FC" w14:textId="77777777" w:rsidR="008D08C2" w:rsidRDefault="008D08C2">
    <w:pPr>
      <w:pStyle w:val="Header"/>
    </w:pPr>
    <w:r>
      <w:rPr>
        <w:noProof/>
        <w:lang w:eastAsia="en-GB"/>
      </w:rPr>
      <w:drawing>
        <wp:anchor distT="0" distB="0" distL="114300" distR="114300" simplePos="0" relativeHeight="251658240" behindDoc="0" locked="0" layoutInCell="1" allowOverlap="0" wp14:anchorId="04D947FB" wp14:editId="1EAB1C69">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5ED9"/>
    <w:multiLevelType w:val="hybridMultilevel"/>
    <w:tmpl w:val="F26E1500"/>
    <w:lvl w:ilvl="0" w:tplc="10EEC832">
      <w:start w:val="1"/>
      <w:numFmt w:val="bullet"/>
      <w:lvlText w:val=""/>
      <w:lvlJc w:val="left"/>
      <w:pPr>
        <w:tabs>
          <w:tab w:val="num" w:pos="-360"/>
        </w:tabs>
        <w:ind w:left="360" w:hanging="360"/>
      </w:pPr>
      <w:rPr>
        <w:rFonts w:ascii="Wingdings" w:hAnsi="Wingdings" w:hint="default"/>
        <w:color w:val="0091C9"/>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55475F"/>
    <w:multiLevelType w:val="hybridMultilevel"/>
    <w:tmpl w:val="76D89DC0"/>
    <w:lvl w:ilvl="0" w:tplc="105E2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6BC9"/>
    <w:multiLevelType w:val="hybridMultilevel"/>
    <w:tmpl w:val="AF1A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57844"/>
    <w:multiLevelType w:val="hybridMultilevel"/>
    <w:tmpl w:val="1F5EC180"/>
    <w:lvl w:ilvl="0" w:tplc="F55C89E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134B68"/>
    <w:multiLevelType w:val="hybridMultilevel"/>
    <w:tmpl w:val="207A4CE8"/>
    <w:lvl w:ilvl="0" w:tplc="10EEC832">
      <w:start w:val="1"/>
      <w:numFmt w:val="bullet"/>
      <w:lvlText w:val=""/>
      <w:lvlJc w:val="left"/>
      <w:pPr>
        <w:tabs>
          <w:tab w:val="num" w:pos="-360"/>
        </w:tabs>
        <w:ind w:left="360" w:hanging="360"/>
      </w:pPr>
      <w:rPr>
        <w:rFonts w:ascii="Wingdings" w:hAnsi="Wingdings" w:hint="default"/>
        <w:color w:val="0091C9"/>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FE2E25"/>
    <w:multiLevelType w:val="hybridMultilevel"/>
    <w:tmpl w:val="D7EABDB2"/>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6" w15:restartNumberingAfterBreak="0">
    <w:nsid w:val="55347153"/>
    <w:multiLevelType w:val="hybridMultilevel"/>
    <w:tmpl w:val="2DF2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636DA"/>
    <w:multiLevelType w:val="hybridMultilevel"/>
    <w:tmpl w:val="226603C6"/>
    <w:lvl w:ilvl="0" w:tplc="105E2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F3F75"/>
    <w:multiLevelType w:val="hybridMultilevel"/>
    <w:tmpl w:val="59B4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A5E4E"/>
    <w:multiLevelType w:val="hybridMultilevel"/>
    <w:tmpl w:val="20EA056E"/>
    <w:lvl w:ilvl="0" w:tplc="F55C89E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C984587"/>
    <w:multiLevelType w:val="hybridMultilevel"/>
    <w:tmpl w:val="1338B5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F5118BA"/>
    <w:multiLevelType w:val="hybridMultilevel"/>
    <w:tmpl w:val="96969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9"/>
  </w:num>
  <w:num w:numId="5">
    <w:abstractNumId w:val="2"/>
  </w:num>
  <w:num w:numId="6">
    <w:abstractNumId w:val="7"/>
  </w:num>
  <w:num w:numId="7">
    <w:abstractNumId w:val="1"/>
  </w:num>
  <w:num w:numId="8">
    <w:abstractNumId w:val="8"/>
  </w:num>
  <w:num w:numId="9">
    <w:abstractNumId w:val="4"/>
  </w:num>
  <w:num w:numId="10">
    <w:abstractNumId w:val="0"/>
  </w:num>
  <w:num w:numId="11">
    <w:abstractNumId w:val="10"/>
  </w:num>
  <w:num w:numId="12">
    <w:abstractNumId w:val="6"/>
  </w:num>
  <w:num w:numId="13">
    <w:abstractNumId w:val="5"/>
  </w:num>
  <w:num w:numId="14">
    <w:abstractNumId w:val="8"/>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99C"/>
    <w:rsid w:val="000064E2"/>
    <w:rsid w:val="00006854"/>
    <w:rsid w:val="000132DA"/>
    <w:rsid w:val="00015492"/>
    <w:rsid w:val="000157BA"/>
    <w:rsid w:val="00016158"/>
    <w:rsid w:val="000169B6"/>
    <w:rsid w:val="00021165"/>
    <w:rsid w:val="00035090"/>
    <w:rsid w:val="00035DD4"/>
    <w:rsid w:val="000406D0"/>
    <w:rsid w:val="00040FDB"/>
    <w:rsid w:val="000439F3"/>
    <w:rsid w:val="00044032"/>
    <w:rsid w:val="000457C4"/>
    <w:rsid w:val="00046F4E"/>
    <w:rsid w:val="00050816"/>
    <w:rsid w:val="00050E32"/>
    <w:rsid w:val="00050EBF"/>
    <w:rsid w:val="00056F9B"/>
    <w:rsid w:val="0006179F"/>
    <w:rsid w:val="00071A17"/>
    <w:rsid w:val="00073080"/>
    <w:rsid w:val="00073985"/>
    <w:rsid w:val="000801F1"/>
    <w:rsid w:val="00085399"/>
    <w:rsid w:val="00086E2D"/>
    <w:rsid w:val="0009267A"/>
    <w:rsid w:val="00094711"/>
    <w:rsid w:val="00095A6F"/>
    <w:rsid w:val="00096680"/>
    <w:rsid w:val="000A6A46"/>
    <w:rsid w:val="000B43FB"/>
    <w:rsid w:val="000B49C4"/>
    <w:rsid w:val="000C038F"/>
    <w:rsid w:val="000C42CA"/>
    <w:rsid w:val="000C5D4D"/>
    <w:rsid w:val="000C75F9"/>
    <w:rsid w:val="000C78EB"/>
    <w:rsid w:val="000C7C9B"/>
    <w:rsid w:val="000D4BC0"/>
    <w:rsid w:val="000E29CE"/>
    <w:rsid w:val="000E394C"/>
    <w:rsid w:val="000F53DC"/>
    <w:rsid w:val="000F5D38"/>
    <w:rsid w:val="00103682"/>
    <w:rsid w:val="001072FB"/>
    <w:rsid w:val="001101A5"/>
    <w:rsid w:val="00111738"/>
    <w:rsid w:val="001132E1"/>
    <w:rsid w:val="00121FBA"/>
    <w:rsid w:val="00126842"/>
    <w:rsid w:val="0013141D"/>
    <w:rsid w:val="00132274"/>
    <w:rsid w:val="00134F1D"/>
    <w:rsid w:val="00135B9C"/>
    <w:rsid w:val="00137FCD"/>
    <w:rsid w:val="00140D3A"/>
    <w:rsid w:val="00140EBD"/>
    <w:rsid w:val="0015283F"/>
    <w:rsid w:val="00157F4C"/>
    <w:rsid w:val="00163D31"/>
    <w:rsid w:val="001755EA"/>
    <w:rsid w:val="001757EA"/>
    <w:rsid w:val="0017699F"/>
    <w:rsid w:val="00176EB2"/>
    <w:rsid w:val="001822AB"/>
    <w:rsid w:val="00184133"/>
    <w:rsid w:val="001870E5"/>
    <w:rsid w:val="001952F9"/>
    <w:rsid w:val="001957EA"/>
    <w:rsid w:val="00195CDE"/>
    <w:rsid w:val="001A28BC"/>
    <w:rsid w:val="001B0B25"/>
    <w:rsid w:val="001B0B42"/>
    <w:rsid w:val="001B3684"/>
    <w:rsid w:val="001B5C46"/>
    <w:rsid w:val="001B6171"/>
    <w:rsid w:val="001B67B0"/>
    <w:rsid w:val="001C04C6"/>
    <w:rsid w:val="001C1619"/>
    <w:rsid w:val="001C5704"/>
    <w:rsid w:val="001D2A40"/>
    <w:rsid w:val="001D4B55"/>
    <w:rsid w:val="001D4F3A"/>
    <w:rsid w:val="001D58A8"/>
    <w:rsid w:val="001D6D92"/>
    <w:rsid w:val="001E7F4B"/>
    <w:rsid w:val="001F25C1"/>
    <w:rsid w:val="001F5485"/>
    <w:rsid w:val="001F6745"/>
    <w:rsid w:val="0020763A"/>
    <w:rsid w:val="002177DC"/>
    <w:rsid w:val="00220B5A"/>
    <w:rsid w:val="00221DB0"/>
    <w:rsid w:val="0022424A"/>
    <w:rsid w:val="00224E14"/>
    <w:rsid w:val="00225572"/>
    <w:rsid w:val="00232762"/>
    <w:rsid w:val="00232FB5"/>
    <w:rsid w:val="002353F9"/>
    <w:rsid w:val="002370D4"/>
    <w:rsid w:val="0025038D"/>
    <w:rsid w:val="00256051"/>
    <w:rsid w:val="00256069"/>
    <w:rsid w:val="00263B50"/>
    <w:rsid w:val="0027112F"/>
    <w:rsid w:val="00283C3C"/>
    <w:rsid w:val="0028715F"/>
    <w:rsid w:val="00292417"/>
    <w:rsid w:val="00294A36"/>
    <w:rsid w:val="00297D4B"/>
    <w:rsid w:val="002A2CDB"/>
    <w:rsid w:val="002A47B8"/>
    <w:rsid w:val="002A62ED"/>
    <w:rsid w:val="002A7198"/>
    <w:rsid w:val="002B0334"/>
    <w:rsid w:val="002B15A4"/>
    <w:rsid w:val="002B5B07"/>
    <w:rsid w:val="002B6FB7"/>
    <w:rsid w:val="002B7151"/>
    <w:rsid w:val="002C2DDB"/>
    <w:rsid w:val="002D33D7"/>
    <w:rsid w:val="002D6889"/>
    <w:rsid w:val="002D6A87"/>
    <w:rsid w:val="002E0C9B"/>
    <w:rsid w:val="002E49BA"/>
    <w:rsid w:val="002F08EE"/>
    <w:rsid w:val="002F2F11"/>
    <w:rsid w:val="00302FF8"/>
    <w:rsid w:val="003072BF"/>
    <w:rsid w:val="003121EB"/>
    <w:rsid w:val="00323689"/>
    <w:rsid w:val="00327F71"/>
    <w:rsid w:val="00336C1B"/>
    <w:rsid w:val="00340646"/>
    <w:rsid w:val="003457AD"/>
    <w:rsid w:val="00350EE1"/>
    <w:rsid w:val="00367193"/>
    <w:rsid w:val="00372F13"/>
    <w:rsid w:val="003813A1"/>
    <w:rsid w:val="003846B1"/>
    <w:rsid w:val="00384BD8"/>
    <w:rsid w:val="0039062D"/>
    <w:rsid w:val="0039319C"/>
    <w:rsid w:val="003955BE"/>
    <w:rsid w:val="003B54C7"/>
    <w:rsid w:val="003C10DE"/>
    <w:rsid w:val="003C5DCE"/>
    <w:rsid w:val="003D7B97"/>
    <w:rsid w:val="003F07A4"/>
    <w:rsid w:val="003F0B0F"/>
    <w:rsid w:val="003F16B9"/>
    <w:rsid w:val="003F703E"/>
    <w:rsid w:val="00401476"/>
    <w:rsid w:val="0040168A"/>
    <w:rsid w:val="004054CE"/>
    <w:rsid w:val="00407E09"/>
    <w:rsid w:val="00411990"/>
    <w:rsid w:val="00416997"/>
    <w:rsid w:val="00417C2E"/>
    <w:rsid w:val="004249D3"/>
    <w:rsid w:val="004300D0"/>
    <w:rsid w:val="00431A6F"/>
    <w:rsid w:val="00431EB0"/>
    <w:rsid w:val="00432C52"/>
    <w:rsid w:val="00433503"/>
    <w:rsid w:val="0043485E"/>
    <w:rsid w:val="004406D2"/>
    <w:rsid w:val="00440BD7"/>
    <w:rsid w:val="00442D39"/>
    <w:rsid w:val="004430D0"/>
    <w:rsid w:val="00451A52"/>
    <w:rsid w:val="00453CD0"/>
    <w:rsid w:val="00457BDB"/>
    <w:rsid w:val="004602A8"/>
    <w:rsid w:val="00461164"/>
    <w:rsid w:val="00463739"/>
    <w:rsid w:val="00463CA8"/>
    <w:rsid w:val="00466A4C"/>
    <w:rsid w:val="00466ADD"/>
    <w:rsid w:val="0047672A"/>
    <w:rsid w:val="0048308B"/>
    <w:rsid w:val="00484B46"/>
    <w:rsid w:val="004A26E7"/>
    <w:rsid w:val="004A5FDE"/>
    <w:rsid w:val="004A6B0E"/>
    <w:rsid w:val="004B3F61"/>
    <w:rsid w:val="004D1D29"/>
    <w:rsid w:val="004E3C78"/>
    <w:rsid w:val="004F51E5"/>
    <w:rsid w:val="004F62CF"/>
    <w:rsid w:val="00512585"/>
    <w:rsid w:val="005132BA"/>
    <w:rsid w:val="00516D73"/>
    <w:rsid w:val="005172CC"/>
    <w:rsid w:val="005245BA"/>
    <w:rsid w:val="00524892"/>
    <w:rsid w:val="00533D6B"/>
    <w:rsid w:val="005350A4"/>
    <w:rsid w:val="00536817"/>
    <w:rsid w:val="0054492F"/>
    <w:rsid w:val="00550F6D"/>
    <w:rsid w:val="005537B3"/>
    <w:rsid w:val="005540C9"/>
    <w:rsid w:val="0055732B"/>
    <w:rsid w:val="00557CB0"/>
    <w:rsid w:val="005648E0"/>
    <w:rsid w:val="00566005"/>
    <w:rsid w:val="00566AB1"/>
    <w:rsid w:val="00576992"/>
    <w:rsid w:val="00577FE1"/>
    <w:rsid w:val="005A4D42"/>
    <w:rsid w:val="005B0A22"/>
    <w:rsid w:val="005C11D7"/>
    <w:rsid w:val="005C374B"/>
    <w:rsid w:val="005D2420"/>
    <w:rsid w:val="005D3C10"/>
    <w:rsid w:val="005E1436"/>
    <w:rsid w:val="005E68F7"/>
    <w:rsid w:val="005F286A"/>
    <w:rsid w:val="005F2CA1"/>
    <w:rsid w:val="005F69BF"/>
    <w:rsid w:val="00600933"/>
    <w:rsid w:val="00604631"/>
    <w:rsid w:val="00604B23"/>
    <w:rsid w:val="006066C4"/>
    <w:rsid w:val="00615E49"/>
    <w:rsid w:val="00616C21"/>
    <w:rsid w:val="0062293D"/>
    <w:rsid w:val="00624BAF"/>
    <w:rsid w:val="00632536"/>
    <w:rsid w:val="00636267"/>
    <w:rsid w:val="006363DC"/>
    <w:rsid w:val="00643FC3"/>
    <w:rsid w:val="006455D4"/>
    <w:rsid w:val="00654D19"/>
    <w:rsid w:val="00657B5E"/>
    <w:rsid w:val="006620F8"/>
    <w:rsid w:val="00667557"/>
    <w:rsid w:val="006701CA"/>
    <w:rsid w:val="0067132B"/>
    <w:rsid w:val="00672D09"/>
    <w:rsid w:val="00673515"/>
    <w:rsid w:val="00674D20"/>
    <w:rsid w:val="0068415B"/>
    <w:rsid w:val="00687512"/>
    <w:rsid w:val="00687987"/>
    <w:rsid w:val="006941F0"/>
    <w:rsid w:val="00694358"/>
    <w:rsid w:val="0069655A"/>
    <w:rsid w:val="006A1ED1"/>
    <w:rsid w:val="006A2228"/>
    <w:rsid w:val="006A5463"/>
    <w:rsid w:val="006A5BB2"/>
    <w:rsid w:val="006A6AE8"/>
    <w:rsid w:val="006C2EA0"/>
    <w:rsid w:val="006D0437"/>
    <w:rsid w:val="006D12EC"/>
    <w:rsid w:val="006D3E34"/>
    <w:rsid w:val="006E09A5"/>
    <w:rsid w:val="006E1DAD"/>
    <w:rsid w:val="006E41B6"/>
    <w:rsid w:val="006E7472"/>
    <w:rsid w:val="006F0FA3"/>
    <w:rsid w:val="006F112B"/>
    <w:rsid w:val="006F5629"/>
    <w:rsid w:val="006F5CCC"/>
    <w:rsid w:val="00701B17"/>
    <w:rsid w:val="00712F7B"/>
    <w:rsid w:val="0071422F"/>
    <w:rsid w:val="00715174"/>
    <w:rsid w:val="007229EA"/>
    <w:rsid w:val="00724947"/>
    <w:rsid w:val="00725E50"/>
    <w:rsid w:val="00730DBA"/>
    <w:rsid w:val="00733511"/>
    <w:rsid w:val="00735A46"/>
    <w:rsid w:val="0074230F"/>
    <w:rsid w:val="007457A5"/>
    <w:rsid w:val="00747E2F"/>
    <w:rsid w:val="00751B44"/>
    <w:rsid w:val="00755604"/>
    <w:rsid w:val="0075577B"/>
    <w:rsid w:val="00755F09"/>
    <w:rsid w:val="00761B39"/>
    <w:rsid w:val="007672DA"/>
    <w:rsid w:val="00770781"/>
    <w:rsid w:val="007717B2"/>
    <w:rsid w:val="00772A39"/>
    <w:rsid w:val="007822EE"/>
    <w:rsid w:val="00782F6F"/>
    <w:rsid w:val="007843BE"/>
    <w:rsid w:val="00787106"/>
    <w:rsid w:val="007924D6"/>
    <w:rsid w:val="00795FF6"/>
    <w:rsid w:val="0079637F"/>
    <w:rsid w:val="00797806"/>
    <w:rsid w:val="00797D1A"/>
    <w:rsid w:val="007A03FF"/>
    <w:rsid w:val="007A2354"/>
    <w:rsid w:val="007A48FC"/>
    <w:rsid w:val="007A4D9A"/>
    <w:rsid w:val="007A76D7"/>
    <w:rsid w:val="007B22C1"/>
    <w:rsid w:val="007B38F9"/>
    <w:rsid w:val="007B3997"/>
    <w:rsid w:val="007C23EA"/>
    <w:rsid w:val="007C2D02"/>
    <w:rsid w:val="007C2EE5"/>
    <w:rsid w:val="007C7774"/>
    <w:rsid w:val="007D1F1C"/>
    <w:rsid w:val="007D700F"/>
    <w:rsid w:val="007F2CB8"/>
    <w:rsid w:val="007F3DB2"/>
    <w:rsid w:val="00812BC6"/>
    <w:rsid w:val="00812D01"/>
    <w:rsid w:val="008152AA"/>
    <w:rsid w:val="008171B6"/>
    <w:rsid w:val="008202A1"/>
    <w:rsid w:val="00820BDD"/>
    <w:rsid w:val="008219A1"/>
    <w:rsid w:val="0082200B"/>
    <w:rsid w:val="00832F64"/>
    <w:rsid w:val="00833F1D"/>
    <w:rsid w:val="00835A63"/>
    <w:rsid w:val="00843934"/>
    <w:rsid w:val="00845BAD"/>
    <w:rsid w:val="0085021F"/>
    <w:rsid w:val="0085089C"/>
    <w:rsid w:val="00850A2A"/>
    <w:rsid w:val="00850EB8"/>
    <w:rsid w:val="00854B17"/>
    <w:rsid w:val="00861C74"/>
    <w:rsid w:val="00865887"/>
    <w:rsid w:val="0086607A"/>
    <w:rsid w:val="00867FA1"/>
    <w:rsid w:val="008713DF"/>
    <w:rsid w:val="00872E48"/>
    <w:rsid w:val="00880389"/>
    <w:rsid w:val="008860C3"/>
    <w:rsid w:val="00894ABA"/>
    <w:rsid w:val="008960A8"/>
    <w:rsid w:val="00896966"/>
    <w:rsid w:val="008A54DE"/>
    <w:rsid w:val="008A76D3"/>
    <w:rsid w:val="008D08C2"/>
    <w:rsid w:val="008D7CD6"/>
    <w:rsid w:val="008E71D9"/>
    <w:rsid w:val="008F4DBA"/>
    <w:rsid w:val="008F6858"/>
    <w:rsid w:val="0090422B"/>
    <w:rsid w:val="00905907"/>
    <w:rsid w:val="00906015"/>
    <w:rsid w:val="00906121"/>
    <w:rsid w:val="00907CC8"/>
    <w:rsid w:val="0091039C"/>
    <w:rsid w:val="00916128"/>
    <w:rsid w:val="00920FF7"/>
    <w:rsid w:val="00924790"/>
    <w:rsid w:val="009255D8"/>
    <w:rsid w:val="00933394"/>
    <w:rsid w:val="00935AA8"/>
    <w:rsid w:val="00940982"/>
    <w:rsid w:val="00944594"/>
    <w:rsid w:val="0095041C"/>
    <w:rsid w:val="00950E01"/>
    <w:rsid w:val="00954E4C"/>
    <w:rsid w:val="00964CB7"/>
    <w:rsid w:val="00970EC4"/>
    <w:rsid w:val="00973860"/>
    <w:rsid w:val="00975E1F"/>
    <w:rsid w:val="009811D6"/>
    <w:rsid w:val="0098185A"/>
    <w:rsid w:val="00986F5B"/>
    <w:rsid w:val="00991C62"/>
    <w:rsid w:val="009923D0"/>
    <w:rsid w:val="009940A7"/>
    <w:rsid w:val="009958B3"/>
    <w:rsid w:val="009A5100"/>
    <w:rsid w:val="009B054F"/>
    <w:rsid w:val="009B2DCA"/>
    <w:rsid w:val="009C0A8F"/>
    <w:rsid w:val="009C40E9"/>
    <w:rsid w:val="009C4C0F"/>
    <w:rsid w:val="009C557B"/>
    <w:rsid w:val="009D117A"/>
    <w:rsid w:val="009D32F5"/>
    <w:rsid w:val="009D5B0F"/>
    <w:rsid w:val="009D7B56"/>
    <w:rsid w:val="009E2641"/>
    <w:rsid w:val="009E2DEC"/>
    <w:rsid w:val="009E3642"/>
    <w:rsid w:val="009E4499"/>
    <w:rsid w:val="009E493A"/>
    <w:rsid w:val="009F53B3"/>
    <w:rsid w:val="009F5C17"/>
    <w:rsid w:val="00A030ED"/>
    <w:rsid w:val="00A04172"/>
    <w:rsid w:val="00A06A60"/>
    <w:rsid w:val="00A15A36"/>
    <w:rsid w:val="00A176AB"/>
    <w:rsid w:val="00A24F13"/>
    <w:rsid w:val="00A25BBC"/>
    <w:rsid w:val="00A25E78"/>
    <w:rsid w:val="00A27CEB"/>
    <w:rsid w:val="00A31410"/>
    <w:rsid w:val="00A353A0"/>
    <w:rsid w:val="00A41F17"/>
    <w:rsid w:val="00A421B3"/>
    <w:rsid w:val="00A4225B"/>
    <w:rsid w:val="00A432B9"/>
    <w:rsid w:val="00A44C6C"/>
    <w:rsid w:val="00A45147"/>
    <w:rsid w:val="00A45A07"/>
    <w:rsid w:val="00A50482"/>
    <w:rsid w:val="00A55786"/>
    <w:rsid w:val="00A607DA"/>
    <w:rsid w:val="00A64AEC"/>
    <w:rsid w:val="00A72082"/>
    <w:rsid w:val="00A73E19"/>
    <w:rsid w:val="00A76867"/>
    <w:rsid w:val="00A769E1"/>
    <w:rsid w:val="00A76B75"/>
    <w:rsid w:val="00A775BE"/>
    <w:rsid w:val="00A82E18"/>
    <w:rsid w:val="00A87FB4"/>
    <w:rsid w:val="00A9007E"/>
    <w:rsid w:val="00A94FF5"/>
    <w:rsid w:val="00A95570"/>
    <w:rsid w:val="00A973FE"/>
    <w:rsid w:val="00AA5625"/>
    <w:rsid w:val="00AB5A65"/>
    <w:rsid w:val="00AB6B25"/>
    <w:rsid w:val="00AC1318"/>
    <w:rsid w:val="00AC2431"/>
    <w:rsid w:val="00AC336B"/>
    <w:rsid w:val="00AC71DC"/>
    <w:rsid w:val="00AC72FD"/>
    <w:rsid w:val="00AD262D"/>
    <w:rsid w:val="00AD3004"/>
    <w:rsid w:val="00AE2045"/>
    <w:rsid w:val="00AE7BA2"/>
    <w:rsid w:val="00AF023A"/>
    <w:rsid w:val="00AF1527"/>
    <w:rsid w:val="00AF1DE2"/>
    <w:rsid w:val="00AF1F06"/>
    <w:rsid w:val="00AF3852"/>
    <w:rsid w:val="00AF5149"/>
    <w:rsid w:val="00AF6149"/>
    <w:rsid w:val="00AF6707"/>
    <w:rsid w:val="00AF7919"/>
    <w:rsid w:val="00B03D05"/>
    <w:rsid w:val="00B079E6"/>
    <w:rsid w:val="00B1018D"/>
    <w:rsid w:val="00B11728"/>
    <w:rsid w:val="00B1427B"/>
    <w:rsid w:val="00B142E7"/>
    <w:rsid w:val="00B15A3B"/>
    <w:rsid w:val="00B161F8"/>
    <w:rsid w:val="00B17905"/>
    <w:rsid w:val="00B32240"/>
    <w:rsid w:val="00B32308"/>
    <w:rsid w:val="00B36568"/>
    <w:rsid w:val="00B41848"/>
    <w:rsid w:val="00B44DC5"/>
    <w:rsid w:val="00B45FA7"/>
    <w:rsid w:val="00B5077D"/>
    <w:rsid w:val="00B5112A"/>
    <w:rsid w:val="00B5313E"/>
    <w:rsid w:val="00B5639F"/>
    <w:rsid w:val="00B60848"/>
    <w:rsid w:val="00B60BEB"/>
    <w:rsid w:val="00B712E1"/>
    <w:rsid w:val="00B739B5"/>
    <w:rsid w:val="00B74235"/>
    <w:rsid w:val="00B74DA2"/>
    <w:rsid w:val="00B753CE"/>
    <w:rsid w:val="00B778AA"/>
    <w:rsid w:val="00B8029D"/>
    <w:rsid w:val="00B90B7E"/>
    <w:rsid w:val="00BA20FC"/>
    <w:rsid w:val="00BA38FC"/>
    <w:rsid w:val="00BA461D"/>
    <w:rsid w:val="00BA5AA8"/>
    <w:rsid w:val="00BB499C"/>
    <w:rsid w:val="00BC4A1E"/>
    <w:rsid w:val="00BC5BB3"/>
    <w:rsid w:val="00BC73C7"/>
    <w:rsid w:val="00BD341C"/>
    <w:rsid w:val="00BD58BC"/>
    <w:rsid w:val="00BE6F78"/>
    <w:rsid w:val="00BE74C5"/>
    <w:rsid w:val="00BE7FAB"/>
    <w:rsid w:val="00BF0977"/>
    <w:rsid w:val="00BF2048"/>
    <w:rsid w:val="00C03C6F"/>
    <w:rsid w:val="00C05075"/>
    <w:rsid w:val="00C05145"/>
    <w:rsid w:val="00C07173"/>
    <w:rsid w:val="00C11E47"/>
    <w:rsid w:val="00C139A6"/>
    <w:rsid w:val="00C15510"/>
    <w:rsid w:val="00C16D17"/>
    <w:rsid w:val="00C21B48"/>
    <w:rsid w:val="00C25FC4"/>
    <w:rsid w:val="00C43976"/>
    <w:rsid w:val="00C43C06"/>
    <w:rsid w:val="00C4515E"/>
    <w:rsid w:val="00C4552E"/>
    <w:rsid w:val="00C460E6"/>
    <w:rsid w:val="00C512D8"/>
    <w:rsid w:val="00C55F2C"/>
    <w:rsid w:val="00C63DB7"/>
    <w:rsid w:val="00C656DA"/>
    <w:rsid w:val="00C76919"/>
    <w:rsid w:val="00C778A2"/>
    <w:rsid w:val="00C80D7F"/>
    <w:rsid w:val="00C827E3"/>
    <w:rsid w:val="00C842A1"/>
    <w:rsid w:val="00C904C4"/>
    <w:rsid w:val="00C90815"/>
    <w:rsid w:val="00C93079"/>
    <w:rsid w:val="00C9558C"/>
    <w:rsid w:val="00C9689F"/>
    <w:rsid w:val="00CA1E5D"/>
    <w:rsid w:val="00CA2E32"/>
    <w:rsid w:val="00CA6253"/>
    <w:rsid w:val="00CA65CE"/>
    <w:rsid w:val="00CA6FA0"/>
    <w:rsid w:val="00CA7EEA"/>
    <w:rsid w:val="00CB059A"/>
    <w:rsid w:val="00CB3AB1"/>
    <w:rsid w:val="00CB3C11"/>
    <w:rsid w:val="00CC0981"/>
    <w:rsid w:val="00CC0C80"/>
    <w:rsid w:val="00CC4882"/>
    <w:rsid w:val="00CC5DDF"/>
    <w:rsid w:val="00CD365D"/>
    <w:rsid w:val="00CD3CC6"/>
    <w:rsid w:val="00CD481E"/>
    <w:rsid w:val="00CE69F8"/>
    <w:rsid w:val="00CF2474"/>
    <w:rsid w:val="00CF4D1A"/>
    <w:rsid w:val="00CF52A9"/>
    <w:rsid w:val="00CF56C8"/>
    <w:rsid w:val="00D107D7"/>
    <w:rsid w:val="00D11EFD"/>
    <w:rsid w:val="00D13F64"/>
    <w:rsid w:val="00D14EF7"/>
    <w:rsid w:val="00D20523"/>
    <w:rsid w:val="00D22E19"/>
    <w:rsid w:val="00D27D35"/>
    <w:rsid w:val="00D314E3"/>
    <w:rsid w:val="00D43552"/>
    <w:rsid w:val="00D43D07"/>
    <w:rsid w:val="00D4638B"/>
    <w:rsid w:val="00D56DBE"/>
    <w:rsid w:val="00D72819"/>
    <w:rsid w:val="00D73B8B"/>
    <w:rsid w:val="00D743E6"/>
    <w:rsid w:val="00D74619"/>
    <w:rsid w:val="00D7482A"/>
    <w:rsid w:val="00D7544C"/>
    <w:rsid w:val="00D77B9B"/>
    <w:rsid w:val="00D831DC"/>
    <w:rsid w:val="00D83803"/>
    <w:rsid w:val="00D867CD"/>
    <w:rsid w:val="00DA2520"/>
    <w:rsid w:val="00DA48F5"/>
    <w:rsid w:val="00DA527C"/>
    <w:rsid w:val="00DB5406"/>
    <w:rsid w:val="00DD49F2"/>
    <w:rsid w:val="00DD4E9A"/>
    <w:rsid w:val="00DD4FA4"/>
    <w:rsid w:val="00DD65BF"/>
    <w:rsid w:val="00DE0608"/>
    <w:rsid w:val="00DE2159"/>
    <w:rsid w:val="00DE298D"/>
    <w:rsid w:val="00DE6EDA"/>
    <w:rsid w:val="00DF03C5"/>
    <w:rsid w:val="00DF248C"/>
    <w:rsid w:val="00DF5513"/>
    <w:rsid w:val="00DF5B0B"/>
    <w:rsid w:val="00DF6A80"/>
    <w:rsid w:val="00DF7C44"/>
    <w:rsid w:val="00E05AA4"/>
    <w:rsid w:val="00E07D6D"/>
    <w:rsid w:val="00E10859"/>
    <w:rsid w:val="00E17754"/>
    <w:rsid w:val="00E23E24"/>
    <w:rsid w:val="00E2420C"/>
    <w:rsid w:val="00E300AD"/>
    <w:rsid w:val="00E407B5"/>
    <w:rsid w:val="00E42023"/>
    <w:rsid w:val="00E42585"/>
    <w:rsid w:val="00E478CF"/>
    <w:rsid w:val="00E51B7C"/>
    <w:rsid w:val="00E52084"/>
    <w:rsid w:val="00E54C5C"/>
    <w:rsid w:val="00E55A3C"/>
    <w:rsid w:val="00E56750"/>
    <w:rsid w:val="00E56CA3"/>
    <w:rsid w:val="00E56DD3"/>
    <w:rsid w:val="00E612E3"/>
    <w:rsid w:val="00E613D0"/>
    <w:rsid w:val="00E6239C"/>
    <w:rsid w:val="00E70D11"/>
    <w:rsid w:val="00E75B2D"/>
    <w:rsid w:val="00E766AE"/>
    <w:rsid w:val="00E80E04"/>
    <w:rsid w:val="00E8623C"/>
    <w:rsid w:val="00E94A2D"/>
    <w:rsid w:val="00E95308"/>
    <w:rsid w:val="00EA714B"/>
    <w:rsid w:val="00EB3FC2"/>
    <w:rsid w:val="00EC3596"/>
    <w:rsid w:val="00EC4010"/>
    <w:rsid w:val="00EC6414"/>
    <w:rsid w:val="00ED188A"/>
    <w:rsid w:val="00ED2809"/>
    <w:rsid w:val="00ED3866"/>
    <w:rsid w:val="00ED657C"/>
    <w:rsid w:val="00EE2255"/>
    <w:rsid w:val="00EE2BA3"/>
    <w:rsid w:val="00EE3CF7"/>
    <w:rsid w:val="00EE5055"/>
    <w:rsid w:val="00EE6AEF"/>
    <w:rsid w:val="00EF122C"/>
    <w:rsid w:val="00EF29E0"/>
    <w:rsid w:val="00EF2B1B"/>
    <w:rsid w:val="00EF3723"/>
    <w:rsid w:val="00EF589C"/>
    <w:rsid w:val="00EF6914"/>
    <w:rsid w:val="00F12957"/>
    <w:rsid w:val="00F13EA7"/>
    <w:rsid w:val="00F16572"/>
    <w:rsid w:val="00F2778D"/>
    <w:rsid w:val="00F46875"/>
    <w:rsid w:val="00F473A2"/>
    <w:rsid w:val="00F47BF1"/>
    <w:rsid w:val="00F50983"/>
    <w:rsid w:val="00F5282E"/>
    <w:rsid w:val="00F5593D"/>
    <w:rsid w:val="00F55CBA"/>
    <w:rsid w:val="00F56409"/>
    <w:rsid w:val="00F63035"/>
    <w:rsid w:val="00F773C7"/>
    <w:rsid w:val="00F81205"/>
    <w:rsid w:val="00F82240"/>
    <w:rsid w:val="00F86378"/>
    <w:rsid w:val="00F8718E"/>
    <w:rsid w:val="00F9479E"/>
    <w:rsid w:val="00F95980"/>
    <w:rsid w:val="00FA00E1"/>
    <w:rsid w:val="00FA1329"/>
    <w:rsid w:val="00FA6632"/>
    <w:rsid w:val="00FA6B4C"/>
    <w:rsid w:val="00FB279B"/>
    <w:rsid w:val="00FC4AAC"/>
    <w:rsid w:val="00FC71E0"/>
    <w:rsid w:val="00FD2542"/>
    <w:rsid w:val="00FE4F63"/>
    <w:rsid w:val="00FE6367"/>
    <w:rsid w:val="00FE75DB"/>
    <w:rsid w:val="00FF20E6"/>
    <w:rsid w:val="00FF4D20"/>
    <w:rsid w:val="00FF4D29"/>
    <w:rsid w:val="00FF76F9"/>
    <w:rsid w:val="0187F4C5"/>
    <w:rsid w:val="0370F42A"/>
    <w:rsid w:val="03C9069A"/>
    <w:rsid w:val="05B03CBE"/>
    <w:rsid w:val="0C7AE581"/>
    <w:rsid w:val="0D1495BE"/>
    <w:rsid w:val="0D3993E7"/>
    <w:rsid w:val="1A4B142D"/>
    <w:rsid w:val="1FA58229"/>
    <w:rsid w:val="21531195"/>
    <w:rsid w:val="21C6BCB0"/>
    <w:rsid w:val="2868F327"/>
    <w:rsid w:val="2B887E6B"/>
    <w:rsid w:val="2C46B960"/>
    <w:rsid w:val="35080A11"/>
    <w:rsid w:val="351CB714"/>
    <w:rsid w:val="354AE545"/>
    <w:rsid w:val="37D3A6DA"/>
    <w:rsid w:val="389A7DB5"/>
    <w:rsid w:val="3903B4F4"/>
    <w:rsid w:val="3D36AF25"/>
    <w:rsid w:val="402B6E94"/>
    <w:rsid w:val="41E5C168"/>
    <w:rsid w:val="42AB99D0"/>
    <w:rsid w:val="4BF58109"/>
    <w:rsid w:val="4EBDA083"/>
    <w:rsid w:val="5045137A"/>
    <w:rsid w:val="514BABD0"/>
    <w:rsid w:val="525E9A77"/>
    <w:rsid w:val="5752A6C1"/>
    <w:rsid w:val="5AEA4AE4"/>
    <w:rsid w:val="5B747EC1"/>
    <w:rsid w:val="5BBDC914"/>
    <w:rsid w:val="5D6A8BED"/>
    <w:rsid w:val="6029F2D6"/>
    <w:rsid w:val="66DEA361"/>
    <w:rsid w:val="68E738E6"/>
    <w:rsid w:val="6ACD950C"/>
    <w:rsid w:val="70814E8D"/>
    <w:rsid w:val="7E7610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52341A"/>
  <w14:defaultImageDpi w14:val="330"/>
  <w15:docId w15:val="{30E47205-7534-4A4E-AF42-CCADFB8A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CommentReference">
    <w:name w:val="annotation reference"/>
    <w:basedOn w:val="DefaultParagraphFont"/>
    <w:semiHidden/>
    <w:unhideWhenUsed/>
    <w:rsid w:val="00550F6D"/>
    <w:rPr>
      <w:sz w:val="16"/>
      <w:szCs w:val="16"/>
    </w:rPr>
  </w:style>
  <w:style w:type="paragraph" w:styleId="CommentText">
    <w:name w:val="annotation text"/>
    <w:basedOn w:val="Normal"/>
    <w:link w:val="CommentTextChar"/>
    <w:semiHidden/>
    <w:unhideWhenUsed/>
    <w:rsid w:val="00550F6D"/>
    <w:rPr>
      <w:sz w:val="20"/>
      <w:szCs w:val="20"/>
    </w:rPr>
  </w:style>
  <w:style w:type="character" w:customStyle="1" w:styleId="CommentTextChar">
    <w:name w:val="Comment Text Char"/>
    <w:basedOn w:val="DefaultParagraphFont"/>
    <w:link w:val="CommentText"/>
    <w:uiPriority w:val="99"/>
    <w:semiHidden/>
    <w:rsid w:val="00550F6D"/>
    <w:rPr>
      <w:sz w:val="20"/>
      <w:szCs w:val="20"/>
    </w:rPr>
  </w:style>
  <w:style w:type="paragraph" w:styleId="CommentSubject">
    <w:name w:val="annotation subject"/>
    <w:basedOn w:val="CommentText"/>
    <w:next w:val="CommentText"/>
    <w:link w:val="CommentSubjectChar"/>
    <w:uiPriority w:val="99"/>
    <w:semiHidden/>
    <w:unhideWhenUsed/>
    <w:rsid w:val="00550F6D"/>
    <w:rPr>
      <w:b/>
      <w:bCs/>
    </w:rPr>
  </w:style>
  <w:style w:type="character" w:customStyle="1" w:styleId="CommentSubjectChar">
    <w:name w:val="Comment Subject Char"/>
    <w:basedOn w:val="CommentTextChar"/>
    <w:link w:val="CommentSubject"/>
    <w:uiPriority w:val="99"/>
    <w:semiHidden/>
    <w:rsid w:val="00550F6D"/>
    <w:rPr>
      <w:b/>
      <w:bCs/>
      <w:sz w:val="20"/>
      <w:szCs w:val="20"/>
    </w:rPr>
  </w:style>
  <w:style w:type="paragraph" w:styleId="ListParagraph">
    <w:name w:val="List Paragraph"/>
    <w:basedOn w:val="Normal"/>
    <w:uiPriority w:val="34"/>
    <w:qFormat/>
    <w:rsid w:val="00B32308"/>
    <w:pPr>
      <w:ind w:left="720"/>
      <w:contextualSpacing/>
    </w:pPr>
  </w:style>
  <w:style w:type="paragraph" w:styleId="BodyTextIndent">
    <w:name w:val="Body Text Indent"/>
    <w:basedOn w:val="Normal"/>
    <w:link w:val="BodyTextIndentChar"/>
    <w:rsid w:val="00040FDB"/>
    <w:pPr>
      <w:ind w:left="1080"/>
    </w:pPr>
    <w:rPr>
      <w:rFonts w:ascii="Verdana" w:eastAsia="Times New Roman" w:hAnsi="Verdana" w:cs="Times New Roman"/>
      <w:sz w:val="20"/>
      <w:szCs w:val="20"/>
    </w:rPr>
  </w:style>
  <w:style w:type="character" w:customStyle="1" w:styleId="BodyTextIndentChar">
    <w:name w:val="Body Text Indent Char"/>
    <w:basedOn w:val="DefaultParagraphFont"/>
    <w:link w:val="BodyTextIndent"/>
    <w:rsid w:val="00040FDB"/>
    <w:rPr>
      <w:rFonts w:ascii="Verdana" w:eastAsia="Times New Roman" w:hAnsi="Verdana" w:cs="Times New Roman"/>
      <w:sz w:val="20"/>
      <w:szCs w:val="20"/>
    </w:rPr>
  </w:style>
  <w:style w:type="paragraph" w:styleId="BodyText">
    <w:name w:val="Body Text"/>
    <w:basedOn w:val="Normal"/>
    <w:link w:val="BodyTextChar"/>
    <w:uiPriority w:val="99"/>
    <w:semiHidden/>
    <w:unhideWhenUsed/>
    <w:rsid w:val="00046F4E"/>
    <w:pPr>
      <w:spacing w:after="120"/>
    </w:pPr>
  </w:style>
  <w:style w:type="character" w:customStyle="1" w:styleId="BodyTextChar">
    <w:name w:val="Body Text Char"/>
    <w:basedOn w:val="DefaultParagraphFont"/>
    <w:link w:val="BodyText"/>
    <w:uiPriority w:val="99"/>
    <w:semiHidden/>
    <w:rsid w:val="00046F4E"/>
  </w:style>
  <w:style w:type="character" w:styleId="Hyperlink">
    <w:name w:val="Hyperlink"/>
    <w:rsid w:val="002D6A87"/>
    <w:rPr>
      <w:color w:val="0000FF"/>
      <w:u w:val="single"/>
    </w:rPr>
  </w:style>
  <w:style w:type="character" w:customStyle="1" w:styleId="UnresolvedMention1">
    <w:name w:val="Unresolved Mention1"/>
    <w:basedOn w:val="DefaultParagraphFont"/>
    <w:uiPriority w:val="99"/>
    <w:semiHidden/>
    <w:unhideWhenUsed/>
    <w:rsid w:val="009B2DCA"/>
    <w:rPr>
      <w:color w:val="605E5C"/>
      <w:shd w:val="clear" w:color="auto" w:fill="E1DFDD"/>
    </w:rPr>
  </w:style>
  <w:style w:type="character" w:styleId="FollowedHyperlink">
    <w:name w:val="FollowedHyperlink"/>
    <w:basedOn w:val="DefaultParagraphFont"/>
    <w:uiPriority w:val="99"/>
    <w:semiHidden/>
    <w:unhideWhenUsed/>
    <w:rsid w:val="00673515"/>
    <w:rPr>
      <w:color w:val="800080" w:themeColor="followedHyperlink"/>
      <w:u w:val="single"/>
    </w:rPr>
  </w:style>
  <w:style w:type="character" w:styleId="UnresolvedMention">
    <w:name w:val="Unresolved Mention"/>
    <w:basedOn w:val="DefaultParagraphFont"/>
    <w:uiPriority w:val="99"/>
    <w:unhideWhenUsed/>
    <w:rsid w:val="00B36568"/>
    <w:rPr>
      <w:color w:val="605E5C"/>
      <w:shd w:val="clear" w:color="auto" w:fill="E1DFDD"/>
    </w:rPr>
  </w:style>
  <w:style w:type="character" w:styleId="Mention">
    <w:name w:val="Mention"/>
    <w:basedOn w:val="DefaultParagraphFont"/>
    <w:uiPriority w:val="99"/>
    <w:unhideWhenUsed/>
    <w:rsid w:val="006E41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863112">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867330362">
      <w:bodyDiv w:val="1"/>
      <w:marLeft w:val="0"/>
      <w:marRight w:val="0"/>
      <w:marTop w:val="0"/>
      <w:marBottom w:val="0"/>
      <w:divBdr>
        <w:top w:val="none" w:sz="0" w:space="0" w:color="auto"/>
        <w:left w:val="none" w:sz="0" w:space="0" w:color="auto"/>
        <w:bottom w:val="none" w:sz="0" w:space="0" w:color="auto"/>
        <w:right w:val="none" w:sz="0" w:space="0" w:color="auto"/>
      </w:divBdr>
    </w:div>
    <w:div w:id="1166360437">
      <w:bodyDiv w:val="1"/>
      <w:marLeft w:val="0"/>
      <w:marRight w:val="0"/>
      <w:marTop w:val="0"/>
      <w:marBottom w:val="0"/>
      <w:divBdr>
        <w:top w:val="none" w:sz="0" w:space="0" w:color="auto"/>
        <w:left w:val="none" w:sz="0" w:space="0" w:color="auto"/>
        <w:bottom w:val="none" w:sz="0" w:space="0" w:color="auto"/>
        <w:right w:val="none" w:sz="0" w:space="0" w:color="auto"/>
      </w:divBdr>
    </w:div>
    <w:div w:id="1298606324">
      <w:bodyDiv w:val="1"/>
      <w:marLeft w:val="0"/>
      <w:marRight w:val="0"/>
      <w:marTop w:val="0"/>
      <w:marBottom w:val="0"/>
      <w:divBdr>
        <w:top w:val="none" w:sz="0" w:space="0" w:color="auto"/>
        <w:left w:val="none" w:sz="0" w:space="0" w:color="auto"/>
        <w:bottom w:val="none" w:sz="0" w:space="0" w:color="auto"/>
        <w:right w:val="none" w:sz="0" w:space="0" w:color="auto"/>
      </w:divBdr>
    </w:div>
    <w:div w:id="1523739677">
      <w:bodyDiv w:val="1"/>
      <w:marLeft w:val="0"/>
      <w:marRight w:val="0"/>
      <w:marTop w:val="0"/>
      <w:marBottom w:val="0"/>
      <w:divBdr>
        <w:top w:val="none" w:sz="0" w:space="0" w:color="auto"/>
        <w:left w:val="none" w:sz="0" w:space="0" w:color="auto"/>
        <w:bottom w:val="none" w:sz="0" w:space="0" w:color="auto"/>
        <w:right w:val="none" w:sz="0" w:space="0" w:color="auto"/>
      </w:divBdr>
    </w:div>
    <w:div w:id="1578324984">
      <w:bodyDiv w:val="1"/>
      <w:marLeft w:val="0"/>
      <w:marRight w:val="0"/>
      <w:marTop w:val="0"/>
      <w:marBottom w:val="0"/>
      <w:divBdr>
        <w:top w:val="none" w:sz="0" w:space="0" w:color="auto"/>
        <w:left w:val="none" w:sz="0" w:space="0" w:color="auto"/>
        <w:bottom w:val="none" w:sz="0" w:space="0" w:color="auto"/>
        <w:right w:val="none" w:sz="0" w:space="0" w:color="auto"/>
      </w:divBdr>
    </w:div>
    <w:div w:id="1747222002">
      <w:bodyDiv w:val="1"/>
      <w:marLeft w:val="0"/>
      <w:marRight w:val="0"/>
      <w:marTop w:val="0"/>
      <w:marBottom w:val="0"/>
      <w:divBdr>
        <w:top w:val="none" w:sz="0" w:space="0" w:color="auto"/>
        <w:left w:val="none" w:sz="0" w:space="0" w:color="auto"/>
        <w:bottom w:val="none" w:sz="0" w:space="0" w:color="auto"/>
        <w:right w:val="none" w:sz="0" w:space="0" w:color="auto"/>
      </w:divBdr>
    </w:div>
    <w:div w:id="1793018052">
      <w:bodyDiv w:val="1"/>
      <w:marLeft w:val="0"/>
      <w:marRight w:val="0"/>
      <w:marTop w:val="0"/>
      <w:marBottom w:val="0"/>
      <w:divBdr>
        <w:top w:val="none" w:sz="0" w:space="0" w:color="auto"/>
        <w:left w:val="none" w:sz="0" w:space="0" w:color="auto"/>
        <w:bottom w:val="none" w:sz="0" w:space="0" w:color="auto"/>
        <w:right w:val="none" w:sz="0" w:space="0" w:color="auto"/>
      </w:divBdr>
    </w:div>
    <w:div w:id="1818298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sepharmacy.hee.nhs.uk/forms/epd-change-form.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pharmacyregulation.org/education/pharmacy-technician" TargetMode="External"/><Relationship Id="rId17" Type="http://schemas.openxmlformats.org/officeDocument/2006/relationships/hyperlink" Target="mailto:lasepharmacy@hee.nhs.uk" TargetMode="Externa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employers.org/tchandbook/annex-21-to-25/annex-21-arrangements-for-pay-and-banding-of-trainees" TargetMode="External"/><Relationship Id="rId5" Type="http://schemas.openxmlformats.org/officeDocument/2006/relationships/numbering" Target="numbering.xml"/><Relationship Id="rId15" Type="http://schemas.openxmlformats.org/officeDocument/2006/relationships/hyperlink" Target="https://hee.nhs.uk/about/privacy-noti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sepharmacy.hee.nhs.uk/forms/trainee-update-form.s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B1761625DC5140B5B4BB6630AEB798" ma:contentTypeVersion="10" ma:contentTypeDescription="Create a new document." ma:contentTypeScope="" ma:versionID="3d1ce35d9c6eb465204e3d9ae8b773be">
  <xsd:schema xmlns:xsd="http://www.w3.org/2001/XMLSchema" xmlns:xs="http://www.w3.org/2001/XMLSchema" xmlns:p="http://schemas.microsoft.com/office/2006/metadata/properties" xmlns:ns2="50d417db-e921-44a8-89a5-fd33b251be56" xmlns:ns3="be9eef1c-620d-4dfd-a54f-3f3982c9a195" targetNamespace="http://schemas.microsoft.com/office/2006/metadata/properties" ma:root="true" ma:fieldsID="ddd1ada8f95f061b345f4b82fcdf575e" ns2:_="" ns3:_="">
    <xsd:import namespace="50d417db-e921-44a8-89a5-fd33b251be56"/>
    <xsd:import namespace="be9eef1c-620d-4dfd-a54f-3f3982c9a1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417db-e921-44a8-89a5-fd33b251b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eef1c-620d-4dfd-a54f-3f3982c9a1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e9eef1c-620d-4dfd-a54f-3f3982c9a195">
      <UserInfo>
        <DisplayName>Tracey Tisley</DisplayName>
        <AccountId>20</AccountId>
        <AccountType/>
      </UserInfo>
    </SharedWithUsers>
  </documentManagement>
</p:properties>
</file>

<file path=customXml/itemProps1.xml><?xml version="1.0" encoding="utf-8"?>
<ds:datastoreItem xmlns:ds="http://schemas.openxmlformats.org/officeDocument/2006/customXml" ds:itemID="{C54BDD91-8FCF-4C0C-AA70-1203A465814E}">
  <ds:schemaRefs>
    <ds:schemaRef ds:uri="http://schemas.microsoft.com/sharepoint/v3/contenttype/forms"/>
  </ds:schemaRefs>
</ds:datastoreItem>
</file>

<file path=customXml/itemProps2.xml><?xml version="1.0" encoding="utf-8"?>
<ds:datastoreItem xmlns:ds="http://schemas.openxmlformats.org/officeDocument/2006/customXml" ds:itemID="{4ED4525F-16AD-4DF7-AEBD-53780FDAF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417db-e921-44a8-89a5-fd33b251be56"/>
    <ds:schemaRef ds:uri="be9eef1c-620d-4dfd-a54f-3f3982c9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AB578-BA49-4502-A2BA-60219D421343}">
  <ds:schemaRefs>
    <ds:schemaRef ds:uri="http://schemas.openxmlformats.org/officeDocument/2006/bibliography"/>
  </ds:schemaRefs>
</ds:datastoreItem>
</file>

<file path=customXml/itemProps4.xml><?xml version="1.0" encoding="utf-8"?>
<ds:datastoreItem xmlns:ds="http://schemas.openxmlformats.org/officeDocument/2006/customXml" ds:itemID="{590FD9C2-988C-441F-A26C-4E5D53C307F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e9eef1c-620d-4dfd-a54f-3f3982c9a195"/>
    <ds:schemaRef ds:uri="http://purl.org/dc/dcmitype/"/>
    <ds:schemaRef ds:uri="50d417db-e921-44a8-89a5-fd33b251be56"/>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12263</CharactersWithSpaces>
  <SharedDoc>false</SharedDoc>
  <HLinks>
    <vt:vector size="42" baseType="variant">
      <vt:variant>
        <vt:i4>4456489</vt:i4>
      </vt:variant>
      <vt:variant>
        <vt:i4>15</vt:i4>
      </vt:variant>
      <vt:variant>
        <vt:i4>0</vt:i4>
      </vt:variant>
      <vt:variant>
        <vt:i4>5</vt:i4>
      </vt:variant>
      <vt:variant>
        <vt:lpwstr>mailto:lasepharmacy@hee.nhs.uk</vt:lpwstr>
      </vt:variant>
      <vt:variant>
        <vt:lpwstr/>
      </vt:variant>
      <vt:variant>
        <vt:i4>7667838</vt:i4>
      </vt:variant>
      <vt:variant>
        <vt:i4>12</vt:i4>
      </vt:variant>
      <vt:variant>
        <vt:i4>0</vt:i4>
      </vt:variant>
      <vt:variant>
        <vt:i4>5</vt:i4>
      </vt:variant>
      <vt:variant>
        <vt:lpwstr>https://hee.nhs.uk/about/privacy-notice</vt:lpwstr>
      </vt:variant>
      <vt:variant>
        <vt:lpwstr/>
      </vt:variant>
      <vt:variant>
        <vt:i4>7864432</vt:i4>
      </vt:variant>
      <vt:variant>
        <vt:i4>9</vt:i4>
      </vt:variant>
      <vt:variant>
        <vt:i4>0</vt:i4>
      </vt:variant>
      <vt:variant>
        <vt:i4>5</vt:i4>
      </vt:variant>
      <vt:variant>
        <vt:lpwstr>https://www.lasepharmacy.hee.nhs.uk/pre-reg-trainees/pre-registration-trainee-pharmacists/our-training-programme/trainee-self-update-form/</vt:lpwstr>
      </vt:variant>
      <vt:variant>
        <vt:lpwstr/>
      </vt:variant>
      <vt:variant>
        <vt:i4>2621475</vt:i4>
      </vt:variant>
      <vt:variant>
        <vt:i4>6</vt:i4>
      </vt:variant>
      <vt:variant>
        <vt:i4>0</vt:i4>
      </vt:variant>
      <vt:variant>
        <vt:i4>5</vt:i4>
      </vt:variant>
      <vt:variant>
        <vt:lpwstr>https://www.lasepharmacy.hee.nhs.uk/forms/epd-change-form.shtml</vt:lpwstr>
      </vt:variant>
      <vt:variant>
        <vt:lpwstr/>
      </vt:variant>
      <vt:variant>
        <vt:i4>1245188</vt:i4>
      </vt:variant>
      <vt:variant>
        <vt:i4>3</vt:i4>
      </vt:variant>
      <vt:variant>
        <vt:i4>0</vt:i4>
      </vt:variant>
      <vt:variant>
        <vt:i4>5</vt:i4>
      </vt:variant>
      <vt:variant>
        <vt:lpwstr>https://www.pharmacyregulation.org/education/pharmacy-technician</vt:lpwstr>
      </vt:variant>
      <vt:variant>
        <vt:lpwstr/>
      </vt:variant>
      <vt:variant>
        <vt:i4>7798845</vt:i4>
      </vt:variant>
      <vt:variant>
        <vt:i4>0</vt:i4>
      </vt:variant>
      <vt:variant>
        <vt:i4>0</vt:i4>
      </vt:variant>
      <vt:variant>
        <vt:i4>5</vt:i4>
      </vt:variant>
      <vt:variant>
        <vt:lpwstr>http://www.nhsemployers.org/tchandbook/annex-21-to-25/annex-21-arrangements-for-pay-and-banding-of-trainees</vt:lpwstr>
      </vt:variant>
      <vt:variant>
        <vt:lpwstr/>
      </vt:variant>
      <vt:variant>
        <vt:i4>4784232</vt:i4>
      </vt:variant>
      <vt:variant>
        <vt:i4>0</vt:i4>
      </vt:variant>
      <vt:variant>
        <vt:i4>0</vt:i4>
      </vt:variant>
      <vt:variant>
        <vt:i4>5</vt:i4>
      </vt:variant>
      <vt:variant>
        <vt:lpwstr>mailto:Helen.Porter@hee.nhs.uk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Willmer, Wendi</dc:creator>
  <cp:keywords/>
  <cp:lastModifiedBy>Wendi Lee</cp:lastModifiedBy>
  <cp:revision>2</cp:revision>
  <dcterms:created xsi:type="dcterms:W3CDTF">2020-07-21T08:28:00Z</dcterms:created>
  <dcterms:modified xsi:type="dcterms:W3CDTF">2020-07-21T08:28:00Z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0x010100CEB1761625DC5140B5B4BB6630AEB798</vt:lpwstr>
  </property>
</Properties>
</file>